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EEB" w:rsidRPr="00812B84" w:rsidRDefault="00293EEB" w:rsidP="004B751A">
      <w:pPr>
        <w:spacing w:before="240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812B84">
        <w:rPr>
          <w:rFonts w:ascii="Arial" w:hAnsi="Arial" w:cs="Arial"/>
          <w:b/>
          <w:color w:val="FF0000"/>
          <w:sz w:val="28"/>
          <w:szCs w:val="28"/>
        </w:rPr>
        <w:t>САМЫЕ ВАЖНЫЕ И</w:t>
      </w:r>
      <w:r w:rsidR="00B207E5" w:rsidRPr="00812B84">
        <w:rPr>
          <w:rFonts w:ascii="Arial" w:hAnsi="Arial" w:cs="Arial"/>
          <w:b/>
          <w:color w:val="FF0000"/>
          <w:sz w:val="28"/>
          <w:szCs w:val="28"/>
        </w:rPr>
        <w:t xml:space="preserve">ЗМЕНЕНИЯ В РАБОТЕ </w:t>
      </w:r>
      <w:r w:rsidR="003E4389" w:rsidRPr="00812B84">
        <w:rPr>
          <w:rFonts w:ascii="Arial" w:hAnsi="Arial" w:cs="Arial"/>
          <w:b/>
          <w:color w:val="FF0000"/>
          <w:sz w:val="28"/>
          <w:szCs w:val="28"/>
        </w:rPr>
        <w:t>ЮРИСТА</w:t>
      </w:r>
    </w:p>
    <w:p w:rsidR="00293EEB" w:rsidRPr="00812B84" w:rsidRDefault="00407B02" w:rsidP="004B751A">
      <w:pPr>
        <w:spacing w:before="120" w:after="240"/>
        <w:jc w:val="center"/>
        <w:rPr>
          <w:rFonts w:ascii="Arial" w:hAnsi="Arial" w:cs="Arial"/>
          <w:color w:val="800080"/>
          <w:sz w:val="28"/>
          <w:szCs w:val="28"/>
        </w:rPr>
      </w:pPr>
      <w:r w:rsidRPr="00812B84">
        <w:rPr>
          <w:rFonts w:ascii="Arial" w:hAnsi="Arial" w:cs="Arial"/>
          <w:b/>
          <w:color w:val="FF0000"/>
          <w:sz w:val="28"/>
          <w:szCs w:val="28"/>
        </w:rPr>
        <w:t xml:space="preserve">ЗА </w:t>
      </w:r>
      <w:r w:rsidRPr="00812B84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Pr="00812B84">
        <w:rPr>
          <w:rFonts w:ascii="Arial" w:hAnsi="Arial" w:cs="Arial"/>
          <w:b/>
          <w:color w:val="FF0000"/>
          <w:sz w:val="28"/>
          <w:szCs w:val="28"/>
        </w:rPr>
        <w:t xml:space="preserve"> КВАРТАЛ </w:t>
      </w:r>
      <w:r w:rsidRPr="00812B84">
        <w:rPr>
          <w:rFonts w:ascii="Arial" w:hAnsi="Arial" w:cs="Arial"/>
          <w:color w:val="800080"/>
          <w:sz w:val="28"/>
          <w:szCs w:val="28"/>
        </w:rPr>
        <w:t>(</w:t>
      </w:r>
      <w:r w:rsidR="005948C4" w:rsidRPr="00812B84">
        <w:rPr>
          <w:rFonts w:ascii="Arial" w:hAnsi="Arial" w:cs="Arial"/>
          <w:color w:val="800080"/>
          <w:sz w:val="28"/>
          <w:szCs w:val="28"/>
        </w:rPr>
        <w:t>январь</w:t>
      </w:r>
      <w:r w:rsidRPr="00812B84">
        <w:rPr>
          <w:rFonts w:ascii="Arial" w:hAnsi="Arial" w:cs="Arial"/>
          <w:color w:val="800080"/>
          <w:sz w:val="28"/>
          <w:szCs w:val="28"/>
        </w:rPr>
        <w:t xml:space="preserve"> </w:t>
      </w:r>
      <w:r w:rsidR="00F62DAB">
        <w:rPr>
          <w:rFonts w:ascii="Arial" w:hAnsi="Arial" w:cs="Arial"/>
          <w:color w:val="800080"/>
          <w:sz w:val="28"/>
          <w:szCs w:val="28"/>
        </w:rPr>
        <w:t>–</w:t>
      </w:r>
      <w:r w:rsidRPr="00812B84">
        <w:rPr>
          <w:rFonts w:ascii="Arial" w:hAnsi="Arial" w:cs="Arial"/>
          <w:color w:val="800080"/>
          <w:sz w:val="28"/>
          <w:szCs w:val="28"/>
        </w:rPr>
        <w:t xml:space="preserve"> </w:t>
      </w:r>
      <w:r w:rsidR="005948C4" w:rsidRPr="00812B84">
        <w:rPr>
          <w:rFonts w:ascii="Arial" w:hAnsi="Arial" w:cs="Arial"/>
          <w:color w:val="800080"/>
          <w:sz w:val="28"/>
          <w:szCs w:val="28"/>
        </w:rPr>
        <w:t>март</w:t>
      </w:r>
      <w:r w:rsidRPr="00812B84">
        <w:rPr>
          <w:rFonts w:ascii="Arial" w:hAnsi="Arial" w:cs="Arial"/>
          <w:color w:val="800080"/>
          <w:sz w:val="28"/>
          <w:szCs w:val="28"/>
        </w:rPr>
        <w:t xml:space="preserve"> 202</w:t>
      </w:r>
      <w:r w:rsidR="005948C4" w:rsidRPr="00812B84">
        <w:rPr>
          <w:rFonts w:ascii="Arial" w:hAnsi="Arial" w:cs="Arial"/>
          <w:color w:val="800080"/>
          <w:sz w:val="28"/>
          <w:szCs w:val="28"/>
        </w:rPr>
        <w:t>1</w:t>
      </w:r>
      <w:r w:rsidRPr="00812B84">
        <w:rPr>
          <w:rFonts w:ascii="Arial" w:hAnsi="Arial" w:cs="Arial"/>
          <w:color w:val="800080"/>
          <w:sz w:val="28"/>
          <w:szCs w:val="28"/>
        </w:rPr>
        <w:t xml:space="preserve"> г.)</w:t>
      </w:r>
    </w:p>
    <w:tbl>
      <w:tblPr>
        <w:tblW w:w="1062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969"/>
        <w:gridCol w:w="29"/>
        <w:gridCol w:w="3686"/>
      </w:tblGrid>
      <w:tr w:rsidR="00293EEB" w:rsidRPr="00DF7690" w:rsidTr="0040562A">
        <w:trPr>
          <w:trHeight w:val="939"/>
        </w:trPr>
        <w:tc>
          <w:tcPr>
            <w:tcW w:w="2943" w:type="dxa"/>
            <w:shd w:val="clear" w:color="auto" w:fill="auto"/>
            <w:vAlign w:val="center"/>
          </w:tcPr>
          <w:p w:rsidR="00293EEB" w:rsidRPr="00812B84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812B84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93EEB" w:rsidRPr="00812B84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812B84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715" w:type="dxa"/>
            <w:gridSpan w:val="2"/>
            <w:shd w:val="clear" w:color="auto" w:fill="auto"/>
            <w:vAlign w:val="center"/>
          </w:tcPr>
          <w:p w:rsidR="00293EEB" w:rsidRPr="001457F4" w:rsidRDefault="00293EEB" w:rsidP="00812B84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1457F4">
              <w:rPr>
                <w:rFonts w:ascii="Arial" w:hAnsi="Arial" w:cs="Arial"/>
                <w:b/>
                <w:color w:val="FF6600"/>
                <w:sz w:val="20"/>
                <w:szCs w:val="20"/>
              </w:rPr>
              <w:t>Отражение в материалах КонсультантПлюс</w:t>
            </w:r>
          </w:p>
        </w:tc>
      </w:tr>
      <w:tr w:rsidR="00293EEB" w:rsidRPr="00DF7690" w:rsidTr="00127A42">
        <w:tc>
          <w:tcPr>
            <w:tcW w:w="10627" w:type="dxa"/>
            <w:gridSpan w:val="4"/>
            <w:shd w:val="clear" w:color="auto" w:fill="ED7D31"/>
          </w:tcPr>
          <w:p w:rsidR="00293EEB" w:rsidRPr="001457F4" w:rsidRDefault="004565A3" w:rsidP="00EE52B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457F4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Коронавирус</w:t>
            </w:r>
            <w:r w:rsidR="00225797" w:rsidRPr="001457F4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(COVID-19)</w:t>
            </w:r>
          </w:p>
        </w:tc>
      </w:tr>
      <w:tr w:rsidR="00812B84" w:rsidRPr="00DF7690" w:rsidTr="0046074B">
        <w:trPr>
          <w:trHeight w:val="1958"/>
        </w:trPr>
        <w:tc>
          <w:tcPr>
            <w:tcW w:w="2943" w:type="dxa"/>
            <w:shd w:val="clear" w:color="auto" w:fill="auto"/>
          </w:tcPr>
          <w:p w:rsidR="00812B84" w:rsidRPr="00F91DFF" w:rsidRDefault="00812B84" w:rsidP="00340D7E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7E13F1">
              <w:rPr>
                <w:rFonts w:ascii="Arial" w:hAnsi="Arial" w:cs="Arial"/>
                <w:b/>
                <w:color w:val="7030A0"/>
                <w:sz w:val="20"/>
                <w:szCs w:val="20"/>
              </w:rPr>
              <w:t>Антикризисные меры</w:t>
            </w:r>
          </w:p>
        </w:tc>
        <w:tc>
          <w:tcPr>
            <w:tcW w:w="3969" w:type="dxa"/>
            <w:shd w:val="clear" w:color="auto" w:fill="auto"/>
          </w:tcPr>
          <w:p w:rsidR="00812B84" w:rsidRPr="0059038F" w:rsidRDefault="00812B84" w:rsidP="0059038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11F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Дополнены и уточнены антикризисные меры, в частности</w:t>
            </w:r>
            <w:r w:rsidR="005903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продлено действие срочных лицензий и иных разрешений по установленному перечню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812B84" w:rsidRPr="001457F4" w:rsidRDefault="00812B84" w:rsidP="00340D7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457F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Сводная информация о мерах по ко</w:t>
            </w:r>
            <w:r w:rsidRPr="001457F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  <w:t>ронавирусу ежедневно обновляется:</w:t>
            </w:r>
          </w:p>
          <w:p w:rsidR="00812B84" w:rsidRPr="001457F4" w:rsidRDefault="00812B84" w:rsidP="0040562A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1457F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hyperlink r:id="rId8" w:tooltip="Ссылка на КонсультантПлюс" w:history="1">
              <w:r w:rsidR="0078626B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Обзоре: «</w:t>
              </w:r>
              <w:r w:rsidR="00BA5CDC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Перечень мер в связи с коронавирусом (COVID-19)</w:t>
              </w:r>
              <w:r w:rsidR="0078626B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BA5CDC" w:rsidRPr="001457F4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812B84" w:rsidRPr="001457F4" w:rsidRDefault="0078626B" w:rsidP="0078626B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9" w:tooltip="Ссылка на КонсультантПлюс" w:history="1">
              <w:r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е: «</w:t>
              </w:r>
              <w:r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Коронавирус: отрасле</w:t>
              </w:r>
              <w:r w:rsidR="00260E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вые и общие меры поддержки</w:t>
              </w:r>
              <w:r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</w:p>
        </w:tc>
      </w:tr>
      <w:tr w:rsidR="00812B84" w:rsidRPr="00DF7690" w:rsidTr="00BC3B2D">
        <w:trPr>
          <w:trHeight w:val="1685"/>
        </w:trPr>
        <w:tc>
          <w:tcPr>
            <w:tcW w:w="2943" w:type="dxa"/>
            <w:shd w:val="clear" w:color="auto" w:fill="auto"/>
          </w:tcPr>
          <w:p w:rsidR="00812B84" w:rsidRPr="00642C78" w:rsidRDefault="00812B84" w:rsidP="007E13F1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7E13F1">
              <w:rPr>
                <w:rFonts w:ascii="Arial" w:hAnsi="Arial" w:cs="Arial"/>
                <w:b/>
                <w:color w:val="7030A0"/>
                <w:sz w:val="20"/>
                <w:szCs w:val="20"/>
              </w:rPr>
              <w:t>Судебная практика</w:t>
            </w:r>
          </w:p>
        </w:tc>
        <w:tc>
          <w:tcPr>
            <w:tcW w:w="3969" w:type="dxa"/>
            <w:shd w:val="clear" w:color="auto" w:fill="auto"/>
          </w:tcPr>
          <w:p w:rsidR="00812B84" w:rsidRDefault="00812B84" w:rsidP="007E13F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Верховный Суд РФ дал разъяснения по применению изменений и мер против коронавируса в сферах ЖКХ и строи</w:t>
            </w:r>
            <w:r w:rsidR="004B751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тельства, туризма, аренды, админи</w:t>
            </w:r>
            <w:r w:rsidR="004B751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стративной ответственности, судебного процесса.</w:t>
            </w:r>
          </w:p>
          <w:p w:rsidR="00812B84" w:rsidRDefault="00812B84" w:rsidP="007E13F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В частности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812B84" w:rsidRDefault="00812B84" w:rsidP="0059038F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отсрочка и рассрочка оплаты аренды (арендные каникулы) при</w:t>
            </w:r>
            <w:r w:rsidR="004B751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меняются и к субаренде;</w:t>
            </w:r>
          </w:p>
          <w:p w:rsidR="00812B84" w:rsidRDefault="00812B84" w:rsidP="0059038F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исполнительное производство мо</w:t>
            </w:r>
            <w:r w:rsidR="004B751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гут приостановить, если должник не может в нем участвовать из-за мер против коронавируса;</w:t>
            </w:r>
          </w:p>
          <w:p w:rsidR="00812B84" w:rsidRPr="004B751A" w:rsidRDefault="00812B84" w:rsidP="004B751A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наказание за нарушение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антико</w:t>
            </w:r>
            <w:r w:rsidR="004B751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вид</w:t>
            </w:r>
            <w:r w:rsidR="00260E4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ных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ограничений не назнача</w:t>
            </w:r>
            <w:r w:rsidR="004B751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ется и не исполняется после их от</w:t>
            </w:r>
            <w:r w:rsidR="004B751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мены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812B84" w:rsidRPr="001457F4" w:rsidRDefault="00812B84" w:rsidP="007E13F1">
            <w:pPr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1457F4">
              <w:rPr>
                <w:rFonts w:ascii="Arial" w:hAnsi="Arial" w:cs="Arial"/>
                <w:sz w:val="20"/>
                <w:szCs w:val="20"/>
              </w:rPr>
              <w:t>Подробнее в</w:t>
            </w:r>
            <w:r w:rsidR="0078626B" w:rsidRPr="001457F4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0" w:tooltip="Ссылка на КонсультантПлюс" w:history="1">
              <w:r w:rsidR="0078626B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="0078626B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е: «</w:t>
              </w:r>
              <w:r w:rsidR="0078626B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Верховный суд выпустил третий обзор практики по коронавирусу</w:t>
              </w:r>
              <w:r w:rsidR="0078626B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78626B" w:rsidRPr="001457F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12B84" w:rsidRPr="001457F4" w:rsidRDefault="00812B84" w:rsidP="007E13F1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57F4">
              <w:rPr>
                <w:rFonts w:ascii="Arial" w:hAnsi="Arial" w:cs="Arial"/>
                <w:sz w:val="20"/>
                <w:szCs w:val="20"/>
              </w:rPr>
              <w:t>Выводы суда отражены:</w:t>
            </w:r>
          </w:p>
          <w:p w:rsidR="00812B84" w:rsidRPr="001457F4" w:rsidRDefault="00812B84" w:rsidP="0059038F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1457F4">
              <w:rPr>
                <w:rFonts w:ascii="Arial" w:hAnsi="Arial" w:cs="Arial"/>
                <w:sz w:val="20"/>
                <w:szCs w:val="20"/>
              </w:rPr>
              <w:t>в</w:t>
            </w:r>
            <w:r w:rsidRPr="001457F4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 xml:space="preserve"> </w:t>
            </w:r>
            <w:hyperlink r:id="rId11" w:tooltip="Ссылка на КонсультантПлюс" w:history="1">
              <w:r w:rsidR="00D53A71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0342CC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="00D53A71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0342CC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="00D53A71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действо</w:t>
              </w:r>
              <w:r w:rsidR="00260E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53A71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вать арендодателю имущества в частной собственности в усло</w:t>
              </w:r>
              <w:r w:rsidR="00260E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53A71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виях распространения коронави</w:t>
              </w:r>
              <w:r w:rsidR="00260E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53A71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руса COVID-19</w:t>
              </w:r>
            </w:hyperlink>
            <w:r w:rsidR="00D53A71" w:rsidRPr="001457F4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812B84" w:rsidRPr="001457F4" w:rsidRDefault="00D53A71" w:rsidP="0059038F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2" w:tooltip="Ссылка на КонсультантПлюс" w:history="1">
              <w:r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0342CC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</w:t>
              </w:r>
              <w:r w:rsidR="000342CC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Участие в деле о привлечении к админи</w:t>
              </w:r>
              <w:r w:rsidR="00260E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стративной ответственности в ар</w:t>
              </w:r>
              <w:r w:rsidR="00260E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битражном процессе</w:t>
              </w:r>
            </w:hyperlink>
            <w:r w:rsidRPr="001457F4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D53A71" w:rsidRPr="001457F4" w:rsidRDefault="00D53A71" w:rsidP="000342CC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3" w:tooltip="Ссылка на КонсультантПлюс" w:history="1">
              <w:r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0342CC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</w:t>
              </w:r>
              <w:r w:rsidR="000342CC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Ответ</w:t>
              </w:r>
              <w:r w:rsidR="00260E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ственность за нарушение сани</w:t>
              </w:r>
              <w:r w:rsidR="00260E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тарных норм и требований</w:t>
              </w:r>
            </w:hyperlink>
          </w:p>
        </w:tc>
      </w:tr>
      <w:tr w:rsidR="00E322A8" w:rsidRPr="00DF7690" w:rsidTr="00AD6C26">
        <w:tc>
          <w:tcPr>
            <w:tcW w:w="10627" w:type="dxa"/>
            <w:gridSpan w:val="4"/>
            <w:shd w:val="clear" w:color="auto" w:fill="ED7D31"/>
          </w:tcPr>
          <w:p w:rsidR="00E322A8" w:rsidRPr="001457F4" w:rsidRDefault="00C60818" w:rsidP="00AD6C2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1457F4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Корпоративное право</w:t>
            </w:r>
          </w:p>
        </w:tc>
      </w:tr>
      <w:tr w:rsidR="00BE4920" w:rsidRPr="00DF7690" w:rsidTr="00FA5903">
        <w:trPr>
          <w:trHeight w:val="2304"/>
        </w:trPr>
        <w:tc>
          <w:tcPr>
            <w:tcW w:w="2943" w:type="dxa"/>
            <w:shd w:val="clear" w:color="auto" w:fill="auto"/>
          </w:tcPr>
          <w:p w:rsidR="00BE4920" w:rsidRDefault="00BE4920" w:rsidP="00AD6C26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3766A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Общее собрание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ОО</w:t>
            </w:r>
            <w:r w:rsidRPr="0083766A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О,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А</w:t>
            </w:r>
            <w:r w:rsidRPr="0083766A">
              <w:rPr>
                <w:rFonts w:ascii="Arial" w:hAnsi="Arial" w:cs="Arial"/>
                <w:b/>
                <w:color w:val="7030A0"/>
                <w:sz w:val="20"/>
                <w:szCs w:val="20"/>
              </w:rPr>
              <w:t>О</w:t>
            </w:r>
          </w:p>
        </w:tc>
        <w:tc>
          <w:tcPr>
            <w:tcW w:w="3969" w:type="dxa"/>
            <w:shd w:val="clear" w:color="auto" w:fill="auto"/>
          </w:tcPr>
          <w:p w:rsidR="00BE4920" w:rsidRPr="00696D60" w:rsidRDefault="00BE4920" w:rsidP="0059038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2021 г</w:t>
            </w:r>
            <w:r w:rsidR="005903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любое общее собрание акцио</w:t>
            </w:r>
            <w:r w:rsidR="004B751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неров или участников можно проводить заочно, независимо от его повестки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BE4920" w:rsidRPr="001457F4" w:rsidRDefault="00BE4920" w:rsidP="00AD6C2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57F4">
              <w:rPr>
                <w:rFonts w:ascii="Arial" w:hAnsi="Arial" w:cs="Arial"/>
                <w:sz w:val="20"/>
                <w:szCs w:val="20"/>
              </w:rPr>
              <w:t>Изменения отражены, в частности:</w:t>
            </w:r>
          </w:p>
          <w:p w:rsidR="00BE4920" w:rsidRPr="001457F4" w:rsidRDefault="000342CC" w:rsidP="00AD6C26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57F4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4" w:tooltip="Ссылка на КонсультантПлюс" w:history="1">
              <w:r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подгото</w:t>
              </w:r>
              <w:r w:rsidR="00260E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вить, созвать и провести очеред</w:t>
              </w:r>
              <w:r w:rsidR="00260E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ное (годовое) собрание участни</w:t>
              </w:r>
              <w:r w:rsidR="00260E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ков ООО</w:t>
              </w:r>
            </w:hyperlink>
            <w:r w:rsidR="00BE4920" w:rsidRPr="001457F4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BE4920" w:rsidRPr="001457F4" w:rsidRDefault="000342CC" w:rsidP="000342CC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5" w:tooltip="Ссылка на КонсультантПлюс" w:history="1">
              <w:r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подгото</w:t>
              </w:r>
              <w:r w:rsidR="00260E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вить и провести годовое общее собрание акционеров</w:t>
              </w:r>
            </w:hyperlink>
          </w:p>
        </w:tc>
      </w:tr>
      <w:tr w:rsidR="00C91D62" w:rsidRPr="00DF7690" w:rsidTr="00BD54B7">
        <w:tc>
          <w:tcPr>
            <w:tcW w:w="10627" w:type="dxa"/>
            <w:gridSpan w:val="4"/>
            <w:shd w:val="clear" w:color="auto" w:fill="ED7D31"/>
          </w:tcPr>
          <w:p w:rsidR="00C91D62" w:rsidRPr="001457F4" w:rsidRDefault="00B32BCF" w:rsidP="00BD54B7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1457F4">
              <w:rPr>
                <w:rFonts w:ascii="Arial" w:hAnsi="Arial" w:cs="Arial"/>
                <w:b/>
                <w:color w:val="800080"/>
                <w:sz w:val="20"/>
                <w:szCs w:val="20"/>
              </w:rPr>
              <w:t>Персональные данные</w:t>
            </w:r>
          </w:p>
        </w:tc>
      </w:tr>
      <w:tr w:rsidR="00812B84" w:rsidRPr="00DF7690" w:rsidTr="00D65202">
        <w:trPr>
          <w:trHeight w:val="686"/>
        </w:trPr>
        <w:tc>
          <w:tcPr>
            <w:tcW w:w="2943" w:type="dxa"/>
            <w:shd w:val="clear" w:color="auto" w:fill="auto"/>
          </w:tcPr>
          <w:p w:rsidR="001D57B3" w:rsidRDefault="00812B84" w:rsidP="004B751A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3766A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Обработка персональных данных для их распространения</w:t>
            </w:r>
          </w:p>
          <w:p w:rsidR="001D57B3" w:rsidRPr="001D57B3" w:rsidRDefault="001D57B3" w:rsidP="001D57B3">
            <w:pPr>
              <w:rPr>
                <w:rFonts w:ascii="Arial" w:hAnsi="Arial" w:cs="Arial"/>
                <w:sz w:val="20"/>
                <w:szCs w:val="20"/>
              </w:rPr>
            </w:pPr>
          </w:p>
          <w:p w:rsidR="001D57B3" w:rsidRPr="001D57B3" w:rsidRDefault="001D57B3" w:rsidP="00013DF0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:rsidR="00812B84" w:rsidRPr="001D57B3" w:rsidRDefault="00812B84" w:rsidP="001D57B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812B84" w:rsidRDefault="00812B84" w:rsidP="006F2B51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Определены особенности обработки персональных данных, разрешенных для их распространения, в частности:</w:t>
            </w:r>
          </w:p>
          <w:p w:rsidR="00812B84" w:rsidRDefault="00812B84" w:rsidP="00013DF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00" w:afterAutospacing="1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 обработку данных их субъект дает отдельное согласие (его со</w:t>
            </w:r>
            <w:r w:rsidR="005903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держание установит </w:t>
            </w:r>
            <w:proofErr w:type="spellStart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Роскомнадзор</w:t>
            </w:r>
            <w:proofErr w:type="spellEnd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);</w:t>
            </w:r>
          </w:p>
          <w:p w:rsidR="00812B84" w:rsidRDefault="00812B84" w:rsidP="00013DF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в отсутствие согласия доказывать законность обработки данных должны обрабатывавшие их лица;</w:t>
            </w:r>
          </w:p>
          <w:p w:rsidR="00812B84" w:rsidRDefault="00812B84" w:rsidP="0059038F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субъект данных вправе потребовать прекратить их передачу в любой </w:t>
            </w:r>
            <w:r w:rsidR="00981C2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мо</w:t>
            </w:r>
            <w:r w:rsidR="004B751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мент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812B84" w:rsidRPr="001457F4" w:rsidRDefault="00812B84" w:rsidP="00AD25EF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1457F4">
              <w:rPr>
                <w:rFonts w:ascii="Arial" w:hAnsi="Arial" w:cs="Arial"/>
                <w:sz w:val="20"/>
                <w:szCs w:val="20"/>
              </w:rPr>
              <w:lastRenderedPageBreak/>
              <w:t xml:space="preserve">Изменения отражены в материале </w:t>
            </w:r>
            <w:hyperlink r:id="rId16" w:tooltip="Ссылка на КонсультантПлюс" w:history="1">
              <w:r w:rsidR="00BF4B53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Защита пер</w:t>
              </w:r>
              <w:r w:rsidR="00260E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F4B53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сональных данных </w:t>
              </w:r>
            </w:hyperlink>
          </w:p>
          <w:p w:rsidR="00812B84" w:rsidRPr="001457F4" w:rsidRDefault="00812B84" w:rsidP="0083766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812B84" w:rsidRPr="00DF7690" w:rsidTr="00483EF3">
        <w:trPr>
          <w:trHeight w:val="686"/>
        </w:trPr>
        <w:tc>
          <w:tcPr>
            <w:tcW w:w="2943" w:type="dxa"/>
            <w:shd w:val="clear" w:color="auto" w:fill="auto"/>
          </w:tcPr>
          <w:p w:rsidR="00812B84" w:rsidRDefault="00812B84" w:rsidP="004B751A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3766A">
              <w:rPr>
                <w:rFonts w:ascii="Arial" w:hAnsi="Arial" w:cs="Arial"/>
                <w:b/>
                <w:color w:val="7030A0"/>
                <w:sz w:val="20"/>
                <w:szCs w:val="20"/>
              </w:rPr>
              <w:t>Административная ответственность</w:t>
            </w:r>
          </w:p>
        </w:tc>
        <w:tc>
          <w:tcPr>
            <w:tcW w:w="3969" w:type="dxa"/>
            <w:shd w:val="clear" w:color="auto" w:fill="auto"/>
          </w:tcPr>
          <w:p w:rsidR="00812B84" w:rsidRDefault="00812B84" w:rsidP="00C51A2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Ответственность за нарушения в обла</w:t>
            </w:r>
            <w:r w:rsidR="004B751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сти защиты персональных данных уже</w:t>
            </w:r>
            <w:r w:rsidR="004B751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сточили, в частности:</w:t>
            </w:r>
          </w:p>
          <w:p w:rsidR="00812B84" w:rsidRPr="00FA10C1" w:rsidRDefault="00812B84" w:rsidP="0059038F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</w:t>
            </w:r>
            <w:r w:rsidRPr="00FA10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рок давности привлечения к ответ</w:t>
            </w:r>
            <w:r w:rsidR="004B751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FA10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ственности увеличен до 1 года;</w:t>
            </w:r>
          </w:p>
          <w:p w:rsidR="00812B84" w:rsidRPr="002423A9" w:rsidRDefault="00812B84" w:rsidP="0059038F">
            <w:pPr>
              <w:pStyle w:val="a9"/>
              <w:numPr>
                <w:ilvl w:val="0"/>
                <w:numId w:val="4"/>
              </w:numPr>
              <w:spacing w:before="60" w:after="12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значительно увеличены размеры большинства штрафов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812B84" w:rsidRPr="001457F4" w:rsidRDefault="00812B84" w:rsidP="00C51A2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57F4">
              <w:rPr>
                <w:rFonts w:ascii="Arial" w:hAnsi="Arial" w:cs="Arial"/>
                <w:sz w:val="20"/>
                <w:szCs w:val="20"/>
              </w:rPr>
              <w:t>Подробнее:</w:t>
            </w:r>
          </w:p>
          <w:p w:rsidR="00812B84" w:rsidRPr="001457F4" w:rsidRDefault="00812B84" w:rsidP="00371271">
            <w:pPr>
              <w:pStyle w:val="a9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57F4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7" w:tooltip="Ссылка на КонсультантПлюс" w:history="1">
              <w:r w:rsidR="00371271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="00371271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е: «</w:t>
              </w:r>
              <w:r w:rsidR="00371271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 27 марта ужесточат наказания за нарушения в обла</w:t>
              </w:r>
              <w:r w:rsidR="00260E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71271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сти </w:t>
              </w:r>
              <w:proofErr w:type="spellStart"/>
              <w:r w:rsidR="00371271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персданных</w:t>
              </w:r>
              <w:proofErr w:type="spellEnd"/>
              <w:r w:rsidR="00371271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 безопасности Рунета</w:t>
              </w:r>
              <w:r w:rsidR="00371271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371271" w:rsidRPr="001457F4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812B84" w:rsidRPr="001457F4" w:rsidRDefault="00371271" w:rsidP="00371271">
            <w:pPr>
              <w:pStyle w:val="a9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8" w:tooltip="Ссылка на КонсультантПлюс" w:history="1">
              <w:r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</w:t>
              </w:r>
              <w:r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Защита персональных данных </w:t>
              </w:r>
            </w:hyperlink>
          </w:p>
        </w:tc>
      </w:tr>
      <w:tr w:rsidR="00B35E74" w:rsidRPr="00DF7690" w:rsidTr="00D0145C">
        <w:tc>
          <w:tcPr>
            <w:tcW w:w="10627" w:type="dxa"/>
            <w:gridSpan w:val="4"/>
            <w:shd w:val="clear" w:color="auto" w:fill="ED7D31"/>
          </w:tcPr>
          <w:p w:rsidR="00B35E74" w:rsidRPr="001457F4" w:rsidRDefault="00B35E74" w:rsidP="00D0145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1457F4">
              <w:rPr>
                <w:rFonts w:ascii="Arial" w:hAnsi="Arial" w:cs="Arial"/>
                <w:b/>
                <w:color w:val="800080"/>
                <w:sz w:val="20"/>
                <w:szCs w:val="20"/>
              </w:rPr>
              <w:t>Пожарная безопасность</w:t>
            </w:r>
          </w:p>
        </w:tc>
      </w:tr>
      <w:tr w:rsidR="00B35E74" w:rsidRPr="00DF7690" w:rsidTr="00D0145C">
        <w:trPr>
          <w:trHeight w:val="1587"/>
        </w:trPr>
        <w:tc>
          <w:tcPr>
            <w:tcW w:w="2943" w:type="dxa"/>
            <w:shd w:val="clear" w:color="auto" w:fill="auto"/>
          </w:tcPr>
          <w:p w:rsidR="00B35E74" w:rsidRDefault="00B35E74" w:rsidP="004B751A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Административная ответственность</w:t>
            </w:r>
          </w:p>
        </w:tc>
        <w:tc>
          <w:tcPr>
            <w:tcW w:w="3998" w:type="dxa"/>
            <w:gridSpan w:val="2"/>
            <w:shd w:val="clear" w:color="auto" w:fill="auto"/>
          </w:tcPr>
          <w:p w:rsidR="00B35E74" w:rsidRPr="001457F4" w:rsidRDefault="00B35E74" w:rsidP="00D0145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57F4">
              <w:rPr>
                <w:rFonts w:ascii="Arial" w:hAnsi="Arial" w:cs="Arial"/>
                <w:sz w:val="20"/>
                <w:szCs w:val="20"/>
              </w:rPr>
              <w:t>Ужесточена ответственность за наруше</w:t>
            </w:r>
            <w:r w:rsidR="004B751A" w:rsidRPr="001457F4">
              <w:rPr>
                <w:rFonts w:ascii="Arial" w:hAnsi="Arial" w:cs="Arial"/>
                <w:sz w:val="20"/>
                <w:szCs w:val="20"/>
              </w:rPr>
              <w:softHyphen/>
            </w:r>
            <w:r w:rsidRPr="001457F4">
              <w:rPr>
                <w:rFonts w:ascii="Arial" w:hAnsi="Arial" w:cs="Arial"/>
                <w:sz w:val="20"/>
                <w:szCs w:val="20"/>
              </w:rPr>
              <w:t>ния требований пожарной безопасно</w:t>
            </w:r>
            <w:r w:rsidR="004B751A" w:rsidRPr="001457F4">
              <w:rPr>
                <w:rFonts w:ascii="Arial" w:hAnsi="Arial" w:cs="Arial"/>
                <w:sz w:val="20"/>
                <w:szCs w:val="20"/>
              </w:rPr>
              <w:softHyphen/>
            </w:r>
            <w:r w:rsidRPr="001457F4">
              <w:rPr>
                <w:rFonts w:ascii="Arial" w:hAnsi="Arial" w:cs="Arial"/>
                <w:sz w:val="20"/>
                <w:szCs w:val="20"/>
              </w:rPr>
              <w:t>сти, в частности:</w:t>
            </w:r>
          </w:p>
          <w:p w:rsidR="00B35E74" w:rsidRPr="001457F4" w:rsidRDefault="00B35E74" w:rsidP="0059038F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57F4">
              <w:rPr>
                <w:rFonts w:ascii="Arial" w:hAnsi="Arial" w:cs="Arial"/>
                <w:sz w:val="20"/>
                <w:szCs w:val="20"/>
              </w:rPr>
              <w:t>установлена повышенная ответ</w:t>
            </w:r>
            <w:r w:rsidR="004B751A" w:rsidRPr="001457F4">
              <w:rPr>
                <w:rFonts w:ascii="Arial" w:hAnsi="Arial" w:cs="Arial"/>
                <w:sz w:val="20"/>
                <w:szCs w:val="20"/>
              </w:rPr>
              <w:softHyphen/>
            </w:r>
            <w:r w:rsidRPr="001457F4">
              <w:rPr>
                <w:rFonts w:ascii="Arial" w:hAnsi="Arial" w:cs="Arial"/>
                <w:sz w:val="20"/>
                <w:szCs w:val="20"/>
              </w:rPr>
              <w:t>ственность за некоторые повторные нарушения на объектах чрезвы</w:t>
            </w:r>
            <w:r w:rsidR="004B751A" w:rsidRPr="001457F4">
              <w:rPr>
                <w:rFonts w:ascii="Arial" w:hAnsi="Arial" w:cs="Arial"/>
                <w:sz w:val="20"/>
                <w:szCs w:val="20"/>
              </w:rPr>
              <w:softHyphen/>
            </w:r>
            <w:r w:rsidRPr="001457F4">
              <w:rPr>
                <w:rFonts w:ascii="Arial" w:hAnsi="Arial" w:cs="Arial"/>
                <w:sz w:val="20"/>
                <w:szCs w:val="20"/>
              </w:rPr>
              <w:t>чайно высокого, высокого или значи</w:t>
            </w:r>
            <w:r w:rsidR="004B751A" w:rsidRPr="001457F4">
              <w:rPr>
                <w:rFonts w:ascii="Arial" w:hAnsi="Arial" w:cs="Arial"/>
                <w:sz w:val="20"/>
                <w:szCs w:val="20"/>
              </w:rPr>
              <w:softHyphen/>
            </w:r>
            <w:r w:rsidRPr="001457F4">
              <w:rPr>
                <w:rFonts w:ascii="Arial" w:hAnsi="Arial" w:cs="Arial"/>
                <w:sz w:val="20"/>
                <w:szCs w:val="20"/>
              </w:rPr>
              <w:t>тельного риска;</w:t>
            </w:r>
          </w:p>
          <w:p w:rsidR="00B35E74" w:rsidRPr="001457F4" w:rsidRDefault="0059038F" w:rsidP="0059038F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57F4">
              <w:rPr>
                <w:rFonts w:ascii="Arial" w:hAnsi="Arial" w:cs="Arial"/>
                <w:sz w:val="20"/>
                <w:szCs w:val="20"/>
              </w:rPr>
              <w:t xml:space="preserve">в случае пожара, </w:t>
            </w:r>
            <w:r w:rsidR="00B35E74" w:rsidRPr="001457F4">
              <w:rPr>
                <w:rFonts w:ascii="Arial" w:hAnsi="Arial" w:cs="Arial"/>
                <w:sz w:val="20"/>
                <w:szCs w:val="20"/>
              </w:rPr>
              <w:t>уничтожения или повреждения чужого имущества</w:t>
            </w:r>
            <w:r w:rsidRPr="001457F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35E74" w:rsidRPr="001457F4">
              <w:rPr>
                <w:rFonts w:ascii="Arial" w:hAnsi="Arial" w:cs="Arial"/>
                <w:sz w:val="20"/>
                <w:szCs w:val="20"/>
              </w:rPr>
              <w:t>причинения легкого или среднего вреда здоровью возможно приоста</w:t>
            </w:r>
            <w:r w:rsidR="004B751A" w:rsidRPr="001457F4">
              <w:rPr>
                <w:rFonts w:ascii="Arial" w:hAnsi="Arial" w:cs="Arial"/>
                <w:sz w:val="20"/>
                <w:szCs w:val="20"/>
              </w:rPr>
              <w:softHyphen/>
            </w:r>
            <w:r w:rsidR="00B35E74" w:rsidRPr="001457F4">
              <w:rPr>
                <w:rFonts w:ascii="Arial" w:hAnsi="Arial" w:cs="Arial"/>
                <w:sz w:val="20"/>
                <w:szCs w:val="20"/>
              </w:rPr>
              <w:t>новление деятельности организа</w:t>
            </w:r>
            <w:r w:rsidR="004B751A" w:rsidRPr="001457F4">
              <w:rPr>
                <w:rFonts w:ascii="Arial" w:hAnsi="Arial" w:cs="Arial"/>
                <w:sz w:val="20"/>
                <w:szCs w:val="20"/>
              </w:rPr>
              <w:softHyphen/>
            </w:r>
            <w:r w:rsidR="00B35E74" w:rsidRPr="001457F4">
              <w:rPr>
                <w:rFonts w:ascii="Arial" w:hAnsi="Arial" w:cs="Arial"/>
                <w:sz w:val="20"/>
                <w:szCs w:val="20"/>
              </w:rPr>
              <w:t>ции (</w:t>
            </w:r>
            <w:proofErr w:type="spellStart"/>
            <w:r w:rsidR="00B35E74" w:rsidRPr="001457F4">
              <w:rPr>
                <w:rFonts w:ascii="Arial" w:hAnsi="Arial" w:cs="Arial"/>
                <w:sz w:val="20"/>
                <w:szCs w:val="20"/>
              </w:rPr>
              <w:t>ИП</w:t>
            </w:r>
            <w:proofErr w:type="spellEnd"/>
            <w:r w:rsidR="00B35E74" w:rsidRPr="001457F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686" w:type="dxa"/>
            <w:shd w:val="clear" w:color="auto" w:fill="auto"/>
          </w:tcPr>
          <w:p w:rsidR="00B35E74" w:rsidRPr="001457F4" w:rsidRDefault="00B35E74" w:rsidP="00D0145C">
            <w:pPr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1457F4">
              <w:rPr>
                <w:rFonts w:ascii="Arial" w:hAnsi="Arial" w:cs="Arial"/>
                <w:sz w:val="20"/>
                <w:szCs w:val="20"/>
              </w:rPr>
              <w:t>Подробн</w:t>
            </w:r>
            <w:r w:rsidR="0059038F" w:rsidRPr="001457F4">
              <w:rPr>
                <w:rFonts w:ascii="Arial" w:hAnsi="Arial" w:cs="Arial"/>
                <w:sz w:val="20"/>
                <w:szCs w:val="20"/>
              </w:rPr>
              <w:t>ости</w:t>
            </w:r>
            <w:r w:rsidRPr="001457F4">
              <w:rPr>
                <w:rFonts w:ascii="Arial" w:hAnsi="Arial" w:cs="Arial"/>
                <w:sz w:val="20"/>
                <w:szCs w:val="20"/>
              </w:rPr>
              <w:t xml:space="preserve"> в </w:t>
            </w:r>
            <w:r w:rsidR="00942C64" w:rsidRPr="001457F4">
              <w:rPr>
                <w:rFonts w:ascii="Arial" w:hAnsi="Arial" w:cs="Arial"/>
                <w:sz w:val="20"/>
                <w:szCs w:val="20"/>
              </w:rPr>
              <w:t>материале</w:t>
            </w:r>
            <w:r w:rsidR="005A6AF5" w:rsidRPr="001457F4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9" w:tooltip="Ссылка на КонсультантПлюс" w:history="1">
              <w:r w:rsidR="005A6AF5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</w:t>
              </w:r>
              <w:r w:rsidR="00260E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A6AF5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ние изменения: Ответственность за нарушение правил и требований </w:t>
              </w:r>
              <w:r w:rsidR="00981C2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</w:t>
              </w:r>
              <w:r w:rsidR="005A6AF5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</w:t>
              </w:r>
              <w:r w:rsidR="00260E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A6AF5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жарной безопасности</w:t>
              </w:r>
            </w:hyperlink>
          </w:p>
          <w:p w:rsidR="00B35E74" w:rsidRPr="001457F4" w:rsidRDefault="00B35E74" w:rsidP="00D0145C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4A88" w:rsidRPr="00DF7690" w:rsidTr="00BD54B7">
        <w:tc>
          <w:tcPr>
            <w:tcW w:w="10627" w:type="dxa"/>
            <w:gridSpan w:val="4"/>
            <w:shd w:val="clear" w:color="auto" w:fill="ED7D31"/>
          </w:tcPr>
          <w:p w:rsidR="00914A88" w:rsidRPr="001457F4" w:rsidRDefault="00914A88" w:rsidP="00914A88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1457F4">
              <w:rPr>
                <w:rFonts w:ascii="Arial" w:hAnsi="Arial" w:cs="Arial"/>
                <w:b/>
                <w:color w:val="800080"/>
                <w:sz w:val="20"/>
                <w:szCs w:val="20"/>
              </w:rPr>
              <w:t>Торговля</w:t>
            </w:r>
          </w:p>
        </w:tc>
      </w:tr>
      <w:tr w:rsidR="00812B84" w:rsidRPr="00DF7690" w:rsidTr="00A539DF">
        <w:trPr>
          <w:trHeight w:val="686"/>
        </w:trPr>
        <w:tc>
          <w:tcPr>
            <w:tcW w:w="2943" w:type="dxa"/>
            <w:shd w:val="clear" w:color="auto" w:fill="auto"/>
          </w:tcPr>
          <w:p w:rsidR="00812B84" w:rsidRPr="00AD25EF" w:rsidRDefault="00812B84" w:rsidP="004B751A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D36B7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Правила розничной торговли</w:t>
            </w:r>
          </w:p>
        </w:tc>
        <w:tc>
          <w:tcPr>
            <w:tcW w:w="3969" w:type="dxa"/>
            <w:shd w:val="clear" w:color="auto" w:fill="auto"/>
          </w:tcPr>
          <w:p w:rsidR="00812B84" w:rsidRDefault="00812B84" w:rsidP="00914A88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Введены новые </w:t>
            </w:r>
            <w:r w:rsidR="00F62DA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равила розничной тор</w:t>
            </w:r>
            <w:r w:rsidR="004B751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говли, в частности:</w:t>
            </w:r>
          </w:p>
          <w:p w:rsidR="00812B84" w:rsidRDefault="00812B84" w:rsidP="0059038F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отм</w:t>
            </w:r>
            <w:r w:rsidR="005903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енен ряд обязанностей про</w:t>
            </w:r>
            <w:r w:rsidR="004B751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5903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давца: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ведение книги отзывов и предложений, ознакомление поку</w:t>
            </w:r>
            <w:r w:rsidR="004B751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пателей с товарно-сопроводитель</w:t>
            </w:r>
            <w:r w:rsidR="004B751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ными </w:t>
            </w:r>
            <w:r w:rsidR="005903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документами и др.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812B84" w:rsidRDefault="00812B84" w:rsidP="0059038F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расширены права покупате</w:t>
            </w:r>
            <w:r w:rsidR="005903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лей при дистанционной торговле: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прямо раз</w:t>
            </w:r>
            <w:r w:rsidR="004B751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решены возврат ряда товаров надлежащего качества, получение товара иным лицом б</w:t>
            </w:r>
            <w:r w:rsidR="005903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ез предъявле</w:t>
            </w:r>
            <w:r w:rsidR="004B751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5903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 квитанции и др.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812B84" w:rsidRDefault="00812B84" w:rsidP="0059038F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C614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ограничены случаи выдачи товар</w:t>
            </w:r>
            <w:r w:rsidR="004B751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C614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ного чека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174EDB" w:rsidRPr="001457F4" w:rsidRDefault="0059038F" w:rsidP="00914A8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57F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Больше информации в </w:t>
            </w:r>
            <w:hyperlink r:id="rId20" w:tooltip="Ссылка на КонсультантПлюс" w:history="1">
              <w:r w:rsidR="00A8252B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174EDB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="00A8252B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174EDB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пра</w:t>
              </w:r>
              <w:r w:rsidR="00260E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74EDB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вил розничной торговли, действую</w:t>
              </w:r>
              <w:r w:rsidR="00260E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74EDB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щих с 1 января 2021 года</w:t>
              </w:r>
              <w:r w:rsidR="00A8252B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174EDB" w:rsidRPr="001457F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12B84" w:rsidRPr="001457F4" w:rsidRDefault="00812B84" w:rsidP="00914A8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457F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Изменения отражены:</w:t>
            </w:r>
          </w:p>
          <w:p w:rsidR="00812B84" w:rsidRPr="001457F4" w:rsidRDefault="00812B84" w:rsidP="00914A88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eastAsiaTheme="minorHAnsi" w:hAnsi="Arial" w:cs="Arial"/>
                <w:color w:val="auto"/>
                <w:sz w:val="20"/>
                <w:szCs w:val="20"/>
                <w:u w:val="none"/>
                <w:lang w:eastAsia="en-US"/>
              </w:rPr>
            </w:pPr>
            <w:r w:rsidRPr="001457F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hyperlink r:id="rId21" w:tooltip="Ссылка на КонсультантПлюс" w:history="1">
              <w:r w:rsidR="00A8252B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A8252B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A8252B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</w:t>
              </w:r>
              <w:r w:rsidR="00A8252B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A8252B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Соблю</w:t>
              </w:r>
              <w:r w:rsidR="00260E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8252B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дение правил розничной тор</w:t>
              </w:r>
              <w:r w:rsidR="00260E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8252B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говли</w:t>
              </w:r>
            </w:hyperlink>
            <w:r w:rsidR="00174EDB" w:rsidRPr="001457F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812B84" w:rsidRPr="001457F4" w:rsidRDefault="00A8252B" w:rsidP="00A8252B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2" w:tooltip="Ссылка на КонсультантПлюс" w:history="1">
              <w:r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В каких слу</w:t>
              </w:r>
              <w:r w:rsidR="00260E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чаях применяют товарный чек</w:t>
              </w:r>
            </w:hyperlink>
          </w:p>
        </w:tc>
      </w:tr>
      <w:tr w:rsidR="00812B84" w:rsidRPr="00DF7690" w:rsidTr="00A46221">
        <w:trPr>
          <w:trHeight w:val="686"/>
        </w:trPr>
        <w:tc>
          <w:tcPr>
            <w:tcW w:w="2943" w:type="dxa"/>
            <w:shd w:val="clear" w:color="auto" w:fill="auto"/>
          </w:tcPr>
          <w:p w:rsidR="00812B84" w:rsidRDefault="00812B84" w:rsidP="00914A88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D36B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Оплата картой </w:t>
            </w:r>
            <w:r w:rsidR="0040562A">
              <w:rPr>
                <w:rFonts w:ascii="Arial" w:hAnsi="Arial" w:cs="Arial"/>
                <w:b/>
                <w:color w:val="7030A0"/>
                <w:sz w:val="20"/>
                <w:szCs w:val="20"/>
              </w:rPr>
              <w:t>«</w:t>
            </w:r>
            <w:r w:rsidRPr="008D36B7">
              <w:rPr>
                <w:rFonts w:ascii="Arial" w:hAnsi="Arial" w:cs="Arial"/>
                <w:b/>
                <w:color w:val="7030A0"/>
                <w:sz w:val="20"/>
                <w:szCs w:val="20"/>
              </w:rPr>
              <w:t>Мир</w:t>
            </w:r>
            <w:r w:rsidR="0040562A">
              <w:rPr>
                <w:rFonts w:ascii="Arial" w:hAnsi="Arial" w:cs="Arial"/>
                <w:b/>
                <w:color w:val="7030A0"/>
                <w:sz w:val="20"/>
                <w:szCs w:val="20"/>
              </w:rPr>
              <w:t>»</w:t>
            </w:r>
          </w:p>
        </w:tc>
        <w:tc>
          <w:tcPr>
            <w:tcW w:w="3969" w:type="dxa"/>
            <w:shd w:val="clear" w:color="auto" w:fill="auto"/>
          </w:tcPr>
          <w:p w:rsidR="00812B84" w:rsidRDefault="00812B84" w:rsidP="00914A88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Снижен размер выручки, при котором продавец обязан принимать оплату кар</w:t>
            </w:r>
            <w:r w:rsidR="004B751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той </w:t>
            </w:r>
            <w:r w:rsidR="0040562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Мир</w:t>
            </w:r>
            <w:r w:rsidR="0040562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812B84" w:rsidRPr="001457F4" w:rsidRDefault="00812B84" w:rsidP="0014616C">
            <w:pPr>
              <w:autoSpaceDE w:val="0"/>
              <w:autoSpaceDN w:val="0"/>
              <w:adjustRightInd w:val="0"/>
              <w:spacing w:before="120" w:after="36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1457F4">
              <w:rPr>
                <w:rFonts w:ascii="Arial" w:hAnsi="Arial" w:cs="Arial"/>
                <w:sz w:val="20"/>
                <w:szCs w:val="20"/>
              </w:rPr>
              <w:t xml:space="preserve">Изменения отражены в материале </w:t>
            </w:r>
            <w:hyperlink r:id="rId23" w:tooltip="Ссылка на КонсультантПлюс" w:history="1">
              <w:r w:rsidR="0092511C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</w:t>
              </w:r>
              <w:r w:rsidR="0092511C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92511C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дние изменения: Соблюдение правил розничной торговли</w:t>
              </w:r>
            </w:hyperlink>
          </w:p>
          <w:p w:rsidR="004B751A" w:rsidRPr="001457F4" w:rsidRDefault="004B751A" w:rsidP="004B751A">
            <w:pPr>
              <w:autoSpaceDE w:val="0"/>
              <w:autoSpaceDN w:val="0"/>
              <w:adjustRightInd w:val="0"/>
              <w:spacing w:before="100" w:beforeAutospacing="1" w:after="36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</w:p>
          <w:p w:rsidR="004B751A" w:rsidRPr="001457F4" w:rsidRDefault="004B751A" w:rsidP="004B751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914A88" w:rsidRPr="00DF7690" w:rsidTr="00BD54B7">
        <w:tc>
          <w:tcPr>
            <w:tcW w:w="10627" w:type="dxa"/>
            <w:gridSpan w:val="4"/>
            <w:shd w:val="clear" w:color="auto" w:fill="ED7D31"/>
          </w:tcPr>
          <w:p w:rsidR="00914A88" w:rsidRPr="001457F4" w:rsidRDefault="00914A88" w:rsidP="00914A88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1457F4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 xml:space="preserve">Образование </w:t>
            </w:r>
          </w:p>
        </w:tc>
      </w:tr>
      <w:tr w:rsidR="00914A88" w:rsidRPr="00DF7690" w:rsidTr="006E0C28">
        <w:trPr>
          <w:trHeight w:val="1769"/>
        </w:trPr>
        <w:tc>
          <w:tcPr>
            <w:tcW w:w="2943" w:type="dxa"/>
            <w:shd w:val="clear" w:color="auto" w:fill="auto"/>
          </w:tcPr>
          <w:p w:rsidR="00914A88" w:rsidRPr="00E94B52" w:rsidRDefault="00914A88" w:rsidP="00914A88">
            <w:pPr>
              <w:spacing w:before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Лицензирование</w:t>
            </w:r>
          </w:p>
        </w:tc>
        <w:tc>
          <w:tcPr>
            <w:tcW w:w="3969" w:type="dxa"/>
            <w:shd w:val="clear" w:color="auto" w:fill="auto"/>
          </w:tcPr>
          <w:p w:rsidR="00914A88" w:rsidRDefault="00914A88" w:rsidP="00914A8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Введен новый </w:t>
            </w:r>
            <w:r w:rsidR="00464C6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дминистративный ре</w:t>
            </w:r>
            <w:r w:rsidR="004B751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гламент лицензирования образователь</w:t>
            </w:r>
            <w:r w:rsidR="004B751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ной деятельности. </w:t>
            </w:r>
          </w:p>
          <w:p w:rsidR="00914A88" w:rsidRPr="00DC4666" w:rsidRDefault="00914A88" w:rsidP="00914A8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Обновлены формы документов (спра</w:t>
            </w:r>
            <w:r w:rsidR="004B751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вок, заявлений)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914A88" w:rsidRPr="001457F4" w:rsidRDefault="00914A88" w:rsidP="002F49C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57F4">
              <w:rPr>
                <w:rFonts w:ascii="Arial" w:hAnsi="Arial" w:cs="Arial"/>
                <w:sz w:val="20"/>
                <w:szCs w:val="20"/>
              </w:rPr>
              <w:t xml:space="preserve">Основную информацию можно найти в </w:t>
            </w:r>
            <w:hyperlink r:id="rId24" w:tooltip="Ссылка на КонсультантПлюс" w:history="1">
              <w:r w:rsidR="0092511C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2F49C5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="0092511C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2F49C5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="0092511C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получить или переоформить лицензию на образо</w:t>
              </w:r>
              <w:r w:rsidR="00260E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2511C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вательную деятельность</w:t>
              </w:r>
            </w:hyperlink>
          </w:p>
        </w:tc>
      </w:tr>
      <w:tr w:rsidR="00B35E74" w:rsidRPr="00DF7690" w:rsidTr="00D0145C">
        <w:tc>
          <w:tcPr>
            <w:tcW w:w="10627" w:type="dxa"/>
            <w:gridSpan w:val="4"/>
            <w:shd w:val="clear" w:color="auto" w:fill="ED7D31"/>
          </w:tcPr>
          <w:p w:rsidR="00B35E74" w:rsidRPr="001457F4" w:rsidRDefault="00B35E74" w:rsidP="00D0145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1457F4">
              <w:rPr>
                <w:rFonts w:ascii="Arial" w:hAnsi="Arial" w:cs="Arial"/>
                <w:b/>
                <w:color w:val="800080"/>
                <w:sz w:val="20"/>
                <w:szCs w:val="20"/>
              </w:rPr>
              <w:t>Хранение</w:t>
            </w:r>
          </w:p>
        </w:tc>
      </w:tr>
      <w:tr w:rsidR="00B35E74" w:rsidRPr="00DF7690" w:rsidTr="00D0145C">
        <w:trPr>
          <w:trHeight w:val="918"/>
        </w:trPr>
        <w:tc>
          <w:tcPr>
            <w:tcW w:w="2943" w:type="dxa"/>
            <w:shd w:val="clear" w:color="auto" w:fill="auto"/>
          </w:tcPr>
          <w:p w:rsidR="00B35E74" w:rsidRPr="00F91DFF" w:rsidRDefault="00B35E74" w:rsidP="00D0145C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Продажа вещи хранителем</w:t>
            </w:r>
          </w:p>
        </w:tc>
        <w:tc>
          <w:tcPr>
            <w:tcW w:w="3969" w:type="dxa"/>
            <w:shd w:val="clear" w:color="auto" w:fill="auto"/>
          </w:tcPr>
          <w:p w:rsidR="00B35E74" w:rsidRDefault="00B35E74" w:rsidP="00695CCF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Увеличена до 50 тыс. руб. стоимость вещи, свыше которой хранитель</w:t>
            </w:r>
            <w:r w:rsidR="00CD1C8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 об</w:t>
            </w:r>
            <w:r w:rsidR="004B751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CD1C8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щему правилу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может продать ее только с аукциона</w:t>
            </w:r>
            <w:r w:rsidR="00CD1C8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B35E74" w:rsidRPr="001457F4" w:rsidRDefault="00B35E74" w:rsidP="0027653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457F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Изменения учтены в </w:t>
            </w:r>
            <w:r w:rsidR="00942C64" w:rsidRPr="001457F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материале</w:t>
            </w:r>
            <w:r w:rsidRPr="001457F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hyperlink r:id="rId25" w:tooltip="Ссылка на КонсультантПлюс" w:history="1">
              <w:r w:rsidR="00276535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</w:t>
              </w:r>
              <w:r w:rsidR="00260E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76535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следние изменения: Договор хране</w:t>
              </w:r>
              <w:r w:rsidR="00260E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76535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ния </w:t>
              </w:r>
            </w:hyperlink>
          </w:p>
        </w:tc>
      </w:tr>
      <w:tr w:rsidR="00914A88" w:rsidRPr="00DF7690" w:rsidTr="00BD54B7">
        <w:tc>
          <w:tcPr>
            <w:tcW w:w="10627" w:type="dxa"/>
            <w:gridSpan w:val="4"/>
            <w:shd w:val="clear" w:color="auto" w:fill="ED7D31"/>
          </w:tcPr>
          <w:p w:rsidR="00914A88" w:rsidRPr="001457F4" w:rsidRDefault="00B35E74" w:rsidP="00914A88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1457F4">
              <w:rPr>
                <w:rFonts w:ascii="Arial" w:hAnsi="Arial" w:cs="Arial"/>
                <w:b/>
                <w:color w:val="800080"/>
                <w:sz w:val="20"/>
                <w:szCs w:val="20"/>
              </w:rPr>
              <w:t>Защита конкуренции</w:t>
            </w:r>
          </w:p>
        </w:tc>
      </w:tr>
      <w:tr w:rsidR="00B35E74" w:rsidRPr="00DF7690" w:rsidTr="00C87CED">
        <w:trPr>
          <w:trHeight w:val="969"/>
        </w:trPr>
        <w:tc>
          <w:tcPr>
            <w:tcW w:w="2943" w:type="dxa"/>
            <w:shd w:val="clear" w:color="auto" w:fill="auto"/>
          </w:tcPr>
          <w:p w:rsidR="00B35E74" w:rsidRPr="00FE41EC" w:rsidRDefault="00B35E74" w:rsidP="00914A88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Судебная практика</w:t>
            </w:r>
          </w:p>
        </w:tc>
        <w:tc>
          <w:tcPr>
            <w:tcW w:w="3998" w:type="dxa"/>
            <w:gridSpan w:val="2"/>
            <w:shd w:val="clear" w:color="auto" w:fill="auto"/>
          </w:tcPr>
          <w:p w:rsidR="00B35E74" w:rsidRPr="001457F4" w:rsidRDefault="00B35E74" w:rsidP="00914A8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57F4">
              <w:rPr>
                <w:rFonts w:ascii="Arial" w:hAnsi="Arial" w:cs="Arial"/>
                <w:sz w:val="20"/>
                <w:szCs w:val="20"/>
              </w:rPr>
              <w:t>Пленум Верховного Суда РФ дал разъ</w:t>
            </w:r>
            <w:r w:rsidR="004B751A" w:rsidRPr="001457F4">
              <w:rPr>
                <w:rFonts w:ascii="Arial" w:hAnsi="Arial" w:cs="Arial"/>
                <w:sz w:val="20"/>
                <w:szCs w:val="20"/>
              </w:rPr>
              <w:softHyphen/>
            </w:r>
            <w:r w:rsidRPr="001457F4">
              <w:rPr>
                <w:rFonts w:ascii="Arial" w:hAnsi="Arial" w:cs="Arial"/>
                <w:sz w:val="20"/>
                <w:szCs w:val="20"/>
              </w:rPr>
              <w:t>яснения о применении антимонополь</w:t>
            </w:r>
            <w:r w:rsidR="004B751A" w:rsidRPr="001457F4">
              <w:rPr>
                <w:rFonts w:ascii="Arial" w:hAnsi="Arial" w:cs="Arial"/>
                <w:sz w:val="20"/>
                <w:szCs w:val="20"/>
              </w:rPr>
              <w:softHyphen/>
            </w:r>
            <w:r w:rsidRPr="001457F4">
              <w:rPr>
                <w:rFonts w:ascii="Arial" w:hAnsi="Arial" w:cs="Arial"/>
                <w:sz w:val="20"/>
                <w:szCs w:val="20"/>
              </w:rPr>
              <w:t>ного законодательства, в частности:</w:t>
            </w:r>
          </w:p>
          <w:p w:rsidR="00B35E74" w:rsidRPr="001457F4" w:rsidRDefault="00B35E74" w:rsidP="00695CCF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57F4">
              <w:rPr>
                <w:rFonts w:ascii="Arial" w:hAnsi="Arial" w:cs="Arial"/>
                <w:sz w:val="20"/>
                <w:szCs w:val="20"/>
              </w:rPr>
              <w:t>о группе лиц;</w:t>
            </w:r>
          </w:p>
          <w:p w:rsidR="00B35E74" w:rsidRPr="001457F4" w:rsidRDefault="00B35E74" w:rsidP="00695CCF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57F4">
              <w:rPr>
                <w:rFonts w:ascii="Arial" w:hAnsi="Arial" w:cs="Arial"/>
                <w:sz w:val="20"/>
                <w:szCs w:val="20"/>
              </w:rPr>
              <w:t>злоупотреблении доминирующим положением;</w:t>
            </w:r>
          </w:p>
          <w:p w:rsidR="00B35E74" w:rsidRPr="001457F4" w:rsidRDefault="00B35E74" w:rsidP="00695CCF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57F4">
              <w:rPr>
                <w:rFonts w:ascii="Arial" w:hAnsi="Arial" w:cs="Arial"/>
                <w:sz w:val="20"/>
                <w:szCs w:val="20"/>
              </w:rPr>
              <w:t>ограничивающих конкуренцию со</w:t>
            </w:r>
            <w:r w:rsidR="004B751A" w:rsidRPr="001457F4">
              <w:rPr>
                <w:rFonts w:ascii="Arial" w:hAnsi="Arial" w:cs="Arial"/>
                <w:sz w:val="20"/>
                <w:szCs w:val="20"/>
              </w:rPr>
              <w:softHyphen/>
            </w:r>
            <w:r w:rsidRPr="001457F4">
              <w:rPr>
                <w:rFonts w:ascii="Arial" w:hAnsi="Arial" w:cs="Arial"/>
                <w:sz w:val="20"/>
                <w:szCs w:val="20"/>
              </w:rPr>
              <w:t>глашениях и согласованных дей</w:t>
            </w:r>
            <w:r w:rsidR="004B751A" w:rsidRPr="001457F4">
              <w:rPr>
                <w:rFonts w:ascii="Arial" w:hAnsi="Arial" w:cs="Arial"/>
                <w:sz w:val="20"/>
                <w:szCs w:val="20"/>
              </w:rPr>
              <w:softHyphen/>
            </w:r>
            <w:r w:rsidRPr="001457F4">
              <w:rPr>
                <w:rFonts w:ascii="Arial" w:hAnsi="Arial" w:cs="Arial"/>
                <w:sz w:val="20"/>
                <w:szCs w:val="20"/>
              </w:rPr>
              <w:t>ствиях;</w:t>
            </w:r>
          </w:p>
          <w:p w:rsidR="00B35E74" w:rsidRPr="001457F4" w:rsidRDefault="00B35E74" w:rsidP="00695CCF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57F4">
              <w:rPr>
                <w:rFonts w:ascii="Arial" w:hAnsi="Arial" w:cs="Arial"/>
                <w:sz w:val="20"/>
                <w:szCs w:val="20"/>
              </w:rPr>
              <w:t>недобросовестной конкуренции;</w:t>
            </w:r>
          </w:p>
          <w:p w:rsidR="00B35E74" w:rsidRPr="001457F4" w:rsidRDefault="00B35E74" w:rsidP="006E3A41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57F4">
              <w:rPr>
                <w:rFonts w:ascii="Arial" w:hAnsi="Arial" w:cs="Arial"/>
                <w:sz w:val="20"/>
                <w:szCs w:val="20"/>
              </w:rPr>
              <w:t xml:space="preserve">полномочиях антимонопольных </w:t>
            </w:r>
            <w:r w:rsidR="00E65264">
              <w:rPr>
                <w:rFonts w:ascii="Arial" w:hAnsi="Arial" w:cs="Arial"/>
                <w:sz w:val="20"/>
                <w:szCs w:val="20"/>
              </w:rPr>
              <w:t xml:space="preserve">               </w:t>
            </w:r>
            <w:bookmarkStart w:id="0" w:name="_GoBack"/>
            <w:bookmarkEnd w:id="0"/>
            <w:r w:rsidRPr="001457F4">
              <w:rPr>
                <w:rFonts w:ascii="Arial" w:hAnsi="Arial" w:cs="Arial"/>
                <w:sz w:val="20"/>
                <w:szCs w:val="20"/>
              </w:rPr>
              <w:t>ор</w:t>
            </w:r>
            <w:r w:rsidR="004B751A" w:rsidRPr="001457F4">
              <w:rPr>
                <w:rFonts w:ascii="Arial" w:hAnsi="Arial" w:cs="Arial"/>
                <w:sz w:val="20"/>
                <w:szCs w:val="20"/>
              </w:rPr>
              <w:softHyphen/>
            </w:r>
            <w:r w:rsidRPr="001457F4">
              <w:rPr>
                <w:rFonts w:ascii="Arial" w:hAnsi="Arial" w:cs="Arial"/>
                <w:sz w:val="20"/>
                <w:szCs w:val="20"/>
              </w:rPr>
              <w:t>ганов и оспаривании их решений (действий, бездействия)</w:t>
            </w:r>
          </w:p>
        </w:tc>
        <w:tc>
          <w:tcPr>
            <w:tcW w:w="3686" w:type="dxa"/>
            <w:shd w:val="clear" w:color="auto" w:fill="auto"/>
          </w:tcPr>
          <w:p w:rsidR="00B35E74" w:rsidRPr="001457F4" w:rsidRDefault="00B35E74" w:rsidP="00914A88">
            <w:pPr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1457F4">
              <w:rPr>
                <w:rFonts w:ascii="Arial" w:hAnsi="Arial" w:cs="Arial"/>
                <w:sz w:val="20"/>
                <w:szCs w:val="20"/>
              </w:rPr>
              <w:t>Подробнее в</w:t>
            </w:r>
            <w:r w:rsidR="00276535" w:rsidRPr="001457F4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6" w:tooltip="Ссылка на КонсультантПлюс" w:history="1">
              <w:r w:rsidR="00276535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="0054782E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е: «</w:t>
              </w:r>
              <w:r w:rsidR="00276535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Верховный суд разъяснил, как применять анти</w:t>
              </w:r>
              <w:r w:rsidR="00260E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76535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монопольное законодательство</w:t>
              </w:r>
              <w:r w:rsidR="0054782E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Pr="001457F4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:rsidR="00B35E74" w:rsidRPr="001457F4" w:rsidRDefault="00B35E74" w:rsidP="00914A8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57F4">
              <w:rPr>
                <w:rFonts w:ascii="Arial" w:hAnsi="Arial" w:cs="Arial"/>
                <w:sz w:val="20"/>
                <w:szCs w:val="20"/>
              </w:rPr>
              <w:t xml:space="preserve">Выводы </w:t>
            </w:r>
            <w:r w:rsidR="00464C6C" w:rsidRPr="001457F4">
              <w:rPr>
                <w:rFonts w:ascii="Arial" w:hAnsi="Arial" w:cs="Arial"/>
                <w:sz w:val="20"/>
                <w:szCs w:val="20"/>
              </w:rPr>
              <w:t>п</w:t>
            </w:r>
            <w:r w:rsidRPr="001457F4">
              <w:rPr>
                <w:rFonts w:ascii="Arial" w:hAnsi="Arial" w:cs="Arial"/>
                <w:sz w:val="20"/>
                <w:szCs w:val="20"/>
              </w:rPr>
              <w:t>ленума отражены:</w:t>
            </w:r>
          </w:p>
          <w:p w:rsidR="00B35E74" w:rsidRPr="001457F4" w:rsidRDefault="00B35E74" w:rsidP="00695CCF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57F4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27" w:tooltip="Ссылка на КонсультантПлюс" w:history="1">
              <w:r w:rsidR="0054782E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54782E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54782E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</w:t>
              </w:r>
              <w:r w:rsidR="0054782E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54782E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Анти</w:t>
              </w:r>
              <w:r w:rsidR="00260E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4782E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конкурентные соглашения (кар</w:t>
              </w:r>
              <w:r w:rsidR="00260E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4782E"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тели) и согласованные действия</w:t>
              </w:r>
            </w:hyperlink>
            <w:r w:rsidR="0054782E" w:rsidRPr="001457F4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54782E" w:rsidRPr="001457F4" w:rsidRDefault="0054782E" w:rsidP="00695CCF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8" w:tooltip="Ссылка на КонсультантПлюс" w:history="1">
              <w:r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</w:t>
              </w:r>
              <w:r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Договор простого товарищества</w:t>
              </w:r>
            </w:hyperlink>
            <w:r w:rsidRPr="001457F4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B35E74" w:rsidRPr="001457F4" w:rsidRDefault="0054782E" w:rsidP="0054782E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9" w:tooltip="Ссылка на КонсультантПлюс" w:history="1">
              <w:r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Pr="001457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Что нужно знать о заключении договора в обязательном порядке</w:t>
              </w:r>
            </w:hyperlink>
          </w:p>
        </w:tc>
      </w:tr>
    </w:tbl>
    <w:p w:rsidR="001A3991" w:rsidRDefault="001A3991"/>
    <w:p w:rsidR="00E15B39" w:rsidRDefault="00E15B39">
      <w:pPr>
        <w:rPr>
          <w:rFonts w:ascii="Arial" w:hAnsi="Arial" w:cs="Arial"/>
          <w:sz w:val="20"/>
          <w:szCs w:val="20"/>
        </w:rPr>
      </w:pPr>
    </w:p>
    <w:p w:rsidR="00E15B39" w:rsidRDefault="00E15B39">
      <w:pPr>
        <w:rPr>
          <w:rFonts w:ascii="Arial" w:hAnsi="Arial" w:cs="Arial"/>
          <w:sz w:val="20"/>
          <w:szCs w:val="20"/>
        </w:rPr>
      </w:pPr>
    </w:p>
    <w:sectPr w:rsidR="00E15B39" w:rsidSect="00D412D6">
      <w:headerReference w:type="default" r:id="rId30"/>
      <w:footerReference w:type="even" r:id="rId31"/>
      <w:footerReference w:type="default" r:id="rId32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E4C" w:rsidRDefault="00E20E4C" w:rsidP="00293EEB">
      <w:r>
        <w:separator/>
      </w:r>
    </w:p>
  </w:endnote>
  <w:endnote w:type="continuationSeparator" w:id="0">
    <w:p w:rsidR="00E20E4C" w:rsidRDefault="00E20E4C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Default="00F33814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9283D" w:rsidRDefault="00E20E4C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Pr="00D412D6" w:rsidRDefault="00F33814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E65264">
      <w:rPr>
        <w:rStyle w:val="a6"/>
        <w:rFonts w:ascii="Arial" w:hAnsi="Arial" w:cs="Arial"/>
        <w:noProof/>
        <w:color w:val="808080"/>
        <w:sz w:val="20"/>
        <w:szCs w:val="20"/>
      </w:rPr>
      <w:t>3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:rsidR="0029283D" w:rsidRPr="0038387E" w:rsidRDefault="00F33814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1D57B3">
      <w:rPr>
        <w:i/>
        <w:color w:val="808080"/>
        <w:sz w:val="18"/>
        <w:szCs w:val="18"/>
      </w:rPr>
      <w:t>15</w:t>
    </w:r>
    <w:r w:rsidRPr="0038387E">
      <w:rPr>
        <w:i/>
        <w:color w:val="808080"/>
        <w:sz w:val="18"/>
        <w:szCs w:val="18"/>
      </w:rPr>
      <w:t>.</w:t>
    </w:r>
    <w:r w:rsidR="00B8598F" w:rsidRPr="004132EB">
      <w:rPr>
        <w:i/>
        <w:color w:val="808080"/>
        <w:sz w:val="18"/>
        <w:szCs w:val="18"/>
      </w:rPr>
      <w:t>0</w:t>
    </w:r>
    <w:r w:rsidR="005948C4">
      <w:rPr>
        <w:i/>
        <w:color w:val="808080"/>
        <w:sz w:val="18"/>
        <w:szCs w:val="18"/>
      </w:rPr>
      <w:t>4</w:t>
    </w:r>
    <w:r w:rsidR="00B8598F">
      <w:rPr>
        <w:i/>
        <w:color w:val="808080"/>
        <w:sz w:val="18"/>
        <w:szCs w:val="18"/>
      </w:rPr>
      <w:t>.202</w:t>
    </w:r>
    <w:r w:rsidR="00AB5464">
      <w:rPr>
        <w:i/>
        <w:color w:val="808080"/>
        <w:sz w:val="18"/>
        <w:szCs w:val="18"/>
      </w:rPr>
      <w:t>1</w:t>
    </w:r>
    <w:r w:rsidR="004132EB">
      <w:rPr>
        <w:i/>
        <w:color w:val="808080"/>
        <w:sz w:val="18"/>
        <w:szCs w:val="18"/>
      </w:rPr>
      <w:t xml:space="preserve">                                         Для технологии </w:t>
    </w:r>
    <w:proofErr w:type="spellStart"/>
    <w:r w:rsidR="004132EB">
      <w:rPr>
        <w:i/>
        <w:color w:val="808080"/>
        <w:sz w:val="18"/>
        <w:szCs w:val="18"/>
      </w:rPr>
      <w:t>ОВ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E4C" w:rsidRDefault="00E20E4C" w:rsidP="00293EEB">
      <w:r>
        <w:separator/>
      </w:r>
    </w:p>
  </w:footnote>
  <w:footnote w:type="continuationSeparator" w:id="0">
    <w:p w:rsidR="00E20E4C" w:rsidRDefault="00E20E4C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87E" w:rsidRPr="0038387E" w:rsidRDefault="00F33814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 w:rsidR="003E4389">
      <w:rPr>
        <w:i/>
        <w:color w:val="808080"/>
        <w:sz w:val="18"/>
        <w:szCs w:val="18"/>
      </w:rPr>
      <w:t>юриста</w:t>
    </w:r>
    <w:r w:rsidRPr="0038387E">
      <w:rPr>
        <w:i/>
        <w:color w:val="808080"/>
        <w:sz w:val="18"/>
        <w:szCs w:val="18"/>
      </w:rPr>
      <w:t xml:space="preserve"> (</w:t>
    </w:r>
    <w:r w:rsidR="00407B02" w:rsidRPr="00407B02">
      <w:rPr>
        <w:i/>
        <w:color w:val="808080"/>
        <w:sz w:val="18"/>
        <w:szCs w:val="18"/>
        <w:lang w:val="en-US"/>
      </w:rPr>
      <w:t>I</w:t>
    </w:r>
    <w:r w:rsidR="00407B02" w:rsidRPr="00407B02">
      <w:rPr>
        <w:i/>
        <w:color w:val="808080"/>
        <w:sz w:val="18"/>
        <w:szCs w:val="18"/>
      </w:rPr>
      <w:t xml:space="preserve"> </w:t>
    </w:r>
    <w:r w:rsidR="00946BFE">
      <w:rPr>
        <w:i/>
        <w:color w:val="808080"/>
        <w:sz w:val="18"/>
        <w:szCs w:val="18"/>
      </w:rPr>
      <w:t>квартал 202</w:t>
    </w:r>
    <w:r w:rsidR="005948C4">
      <w:rPr>
        <w:i/>
        <w:color w:val="808080"/>
        <w:sz w:val="18"/>
        <w:szCs w:val="18"/>
      </w:rPr>
      <w:t>1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A04AE9"/>
    <w:multiLevelType w:val="hybridMultilevel"/>
    <w:tmpl w:val="1F1A72D4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5791010"/>
    <w:multiLevelType w:val="hybridMultilevel"/>
    <w:tmpl w:val="D23278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CD53A4"/>
    <w:multiLevelType w:val="hybridMultilevel"/>
    <w:tmpl w:val="E67A945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"/>
  </w:num>
  <w:num w:numId="3">
    <w:abstractNumId w:val="8"/>
  </w:num>
  <w:num w:numId="4">
    <w:abstractNumId w:val="5"/>
  </w:num>
  <w:num w:numId="5">
    <w:abstractNumId w:val="12"/>
  </w:num>
  <w:num w:numId="6">
    <w:abstractNumId w:val="3"/>
  </w:num>
  <w:num w:numId="7">
    <w:abstractNumId w:val="13"/>
  </w:num>
  <w:num w:numId="8">
    <w:abstractNumId w:val="10"/>
  </w:num>
  <w:num w:numId="9">
    <w:abstractNumId w:val="14"/>
  </w:num>
  <w:num w:numId="10">
    <w:abstractNumId w:val="18"/>
  </w:num>
  <w:num w:numId="11">
    <w:abstractNumId w:val="11"/>
  </w:num>
  <w:num w:numId="12">
    <w:abstractNumId w:val="17"/>
  </w:num>
  <w:num w:numId="13">
    <w:abstractNumId w:val="4"/>
  </w:num>
  <w:num w:numId="14">
    <w:abstractNumId w:val="7"/>
  </w:num>
  <w:num w:numId="15">
    <w:abstractNumId w:val="1"/>
  </w:num>
  <w:num w:numId="16">
    <w:abstractNumId w:val="0"/>
  </w:num>
  <w:num w:numId="17">
    <w:abstractNumId w:val="9"/>
  </w:num>
  <w:num w:numId="18">
    <w:abstractNumId w:val="6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020A3"/>
    <w:rsid w:val="00004B88"/>
    <w:rsid w:val="0000777A"/>
    <w:rsid w:val="00013DF0"/>
    <w:rsid w:val="00020384"/>
    <w:rsid w:val="000342CC"/>
    <w:rsid w:val="0003783F"/>
    <w:rsid w:val="000378D2"/>
    <w:rsid w:val="00042B0B"/>
    <w:rsid w:val="000435D2"/>
    <w:rsid w:val="00052A0A"/>
    <w:rsid w:val="00054D43"/>
    <w:rsid w:val="000814FD"/>
    <w:rsid w:val="00090E0F"/>
    <w:rsid w:val="00094D0A"/>
    <w:rsid w:val="00095B5C"/>
    <w:rsid w:val="000A27D4"/>
    <w:rsid w:val="000B6732"/>
    <w:rsid w:val="000C3044"/>
    <w:rsid w:val="000D29B1"/>
    <w:rsid w:val="000E4BC4"/>
    <w:rsid w:val="000E6018"/>
    <w:rsid w:val="000E6854"/>
    <w:rsid w:val="000E7FEA"/>
    <w:rsid w:val="000F1434"/>
    <w:rsid w:val="000F2897"/>
    <w:rsid w:val="000F5480"/>
    <w:rsid w:val="00103205"/>
    <w:rsid w:val="0011388B"/>
    <w:rsid w:val="001148B3"/>
    <w:rsid w:val="00121607"/>
    <w:rsid w:val="0012244E"/>
    <w:rsid w:val="001225F8"/>
    <w:rsid w:val="00122E1D"/>
    <w:rsid w:val="0012664A"/>
    <w:rsid w:val="00127A42"/>
    <w:rsid w:val="00127CD9"/>
    <w:rsid w:val="00132324"/>
    <w:rsid w:val="00133D37"/>
    <w:rsid w:val="001457F4"/>
    <w:rsid w:val="00145FEB"/>
    <w:rsid w:val="0014616C"/>
    <w:rsid w:val="00151A41"/>
    <w:rsid w:val="001610CC"/>
    <w:rsid w:val="00161581"/>
    <w:rsid w:val="00173AEC"/>
    <w:rsid w:val="00174EDB"/>
    <w:rsid w:val="0018161D"/>
    <w:rsid w:val="0018521C"/>
    <w:rsid w:val="00185426"/>
    <w:rsid w:val="00187FFE"/>
    <w:rsid w:val="00194759"/>
    <w:rsid w:val="00196BFE"/>
    <w:rsid w:val="001971E1"/>
    <w:rsid w:val="001A2482"/>
    <w:rsid w:val="001A3991"/>
    <w:rsid w:val="001A5025"/>
    <w:rsid w:val="001A63AA"/>
    <w:rsid w:val="001A6490"/>
    <w:rsid w:val="001B070D"/>
    <w:rsid w:val="001B0F8A"/>
    <w:rsid w:val="001B35D2"/>
    <w:rsid w:val="001B396D"/>
    <w:rsid w:val="001B504A"/>
    <w:rsid w:val="001B7555"/>
    <w:rsid w:val="001C16A0"/>
    <w:rsid w:val="001C176C"/>
    <w:rsid w:val="001C6DDE"/>
    <w:rsid w:val="001D57B3"/>
    <w:rsid w:val="001E5D0A"/>
    <w:rsid w:val="001F0AA6"/>
    <w:rsid w:val="001F62C7"/>
    <w:rsid w:val="00201511"/>
    <w:rsid w:val="002031A1"/>
    <w:rsid w:val="00213EC3"/>
    <w:rsid w:val="00225797"/>
    <w:rsid w:val="00227DFC"/>
    <w:rsid w:val="00234E89"/>
    <w:rsid w:val="00237165"/>
    <w:rsid w:val="002459C0"/>
    <w:rsid w:val="00257ED7"/>
    <w:rsid w:val="00260E4C"/>
    <w:rsid w:val="00276535"/>
    <w:rsid w:val="00276C31"/>
    <w:rsid w:val="002900CB"/>
    <w:rsid w:val="0029040D"/>
    <w:rsid w:val="00291F86"/>
    <w:rsid w:val="00293EEB"/>
    <w:rsid w:val="002A756A"/>
    <w:rsid w:val="002B469C"/>
    <w:rsid w:val="002C1195"/>
    <w:rsid w:val="002D032B"/>
    <w:rsid w:val="002D2419"/>
    <w:rsid w:val="002E1AD1"/>
    <w:rsid w:val="002E5A81"/>
    <w:rsid w:val="002F257C"/>
    <w:rsid w:val="002F49C5"/>
    <w:rsid w:val="002F616A"/>
    <w:rsid w:val="003112AB"/>
    <w:rsid w:val="00312CEE"/>
    <w:rsid w:val="00313F65"/>
    <w:rsid w:val="00315F3B"/>
    <w:rsid w:val="00320032"/>
    <w:rsid w:val="0032126D"/>
    <w:rsid w:val="00323E2C"/>
    <w:rsid w:val="00325EAF"/>
    <w:rsid w:val="003327F4"/>
    <w:rsid w:val="0033376F"/>
    <w:rsid w:val="00334209"/>
    <w:rsid w:val="003352C6"/>
    <w:rsid w:val="00340D7E"/>
    <w:rsid w:val="003451F9"/>
    <w:rsid w:val="00347359"/>
    <w:rsid w:val="00347D7F"/>
    <w:rsid w:val="00360154"/>
    <w:rsid w:val="00371271"/>
    <w:rsid w:val="00381138"/>
    <w:rsid w:val="003833CF"/>
    <w:rsid w:val="00385590"/>
    <w:rsid w:val="003909B3"/>
    <w:rsid w:val="00390D57"/>
    <w:rsid w:val="00397D7A"/>
    <w:rsid w:val="003A0D28"/>
    <w:rsid w:val="003A541D"/>
    <w:rsid w:val="003B0F5B"/>
    <w:rsid w:val="003C0248"/>
    <w:rsid w:val="003C2009"/>
    <w:rsid w:val="003C211D"/>
    <w:rsid w:val="003D055A"/>
    <w:rsid w:val="003D18F2"/>
    <w:rsid w:val="003D470D"/>
    <w:rsid w:val="003E34A9"/>
    <w:rsid w:val="003E4389"/>
    <w:rsid w:val="003F0F49"/>
    <w:rsid w:val="003F4515"/>
    <w:rsid w:val="003F4C9B"/>
    <w:rsid w:val="003F54FC"/>
    <w:rsid w:val="00400469"/>
    <w:rsid w:val="00401AD5"/>
    <w:rsid w:val="0040562A"/>
    <w:rsid w:val="00407B02"/>
    <w:rsid w:val="00410081"/>
    <w:rsid w:val="00411F85"/>
    <w:rsid w:val="004132EB"/>
    <w:rsid w:val="0041381E"/>
    <w:rsid w:val="00413D28"/>
    <w:rsid w:val="004150B6"/>
    <w:rsid w:val="004160DD"/>
    <w:rsid w:val="004169BB"/>
    <w:rsid w:val="00422498"/>
    <w:rsid w:val="0042253C"/>
    <w:rsid w:val="00425154"/>
    <w:rsid w:val="004323F3"/>
    <w:rsid w:val="004326E8"/>
    <w:rsid w:val="00434EA1"/>
    <w:rsid w:val="0043799D"/>
    <w:rsid w:val="00446066"/>
    <w:rsid w:val="0044754D"/>
    <w:rsid w:val="004527EC"/>
    <w:rsid w:val="00452863"/>
    <w:rsid w:val="004565A3"/>
    <w:rsid w:val="00456683"/>
    <w:rsid w:val="0045679E"/>
    <w:rsid w:val="00460851"/>
    <w:rsid w:val="00462EDD"/>
    <w:rsid w:val="00464C6C"/>
    <w:rsid w:val="00473E19"/>
    <w:rsid w:val="00474134"/>
    <w:rsid w:val="004821C7"/>
    <w:rsid w:val="00485D85"/>
    <w:rsid w:val="004928E3"/>
    <w:rsid w:val="00493480"/>
    <w:rsid w:val="00495914"/>
    <w:rsid w:val="004A4FB9"/>
    <w:rsid w:val="004B1FF5"/>
    <w:rsid w:val="004B751A"/>
    <w:rsid w:val="004C1AB3"/>
    <w:rsid w:val="004C4445"/>
    <w:rsid w:val="004D2635"/>
    <w:rsid w:val="004D41D9"/>
    <w:rsid w:val="004E0B62"/>
    <w:rsid w:val="004E4E45"/>
    <w:rsid w:val="004F091B"/>
    <w:rsid w:val="004F2AB5"/>
    <w:rsid w:val="00515C6E"/>
    <w:rsid w:val="00521D21"/>
    <w:rsid w:val="00522D32"/>
    <w:rsid w:val="00524331"/>
    <w:rsid w:val="0052511B"/>
    <w:rsid w:val="0052780F"/>
    <w:rsid w:val="00537669"/>
    <w:rsid w:val="00540F81"/>
    <w:rsid w:val="00545BA4"/>
    <w:rsid w:val="00546ACE"/>
    <w:rsid w:val="0054782E"/>
    <w:rsid w:val="0055345B"/>
    <w:rsid w:val="00554964"/>
    <w:rsid w:val="00555401"/>
    <w:rsid w:val="00556D87"/>
    <w:rsid w:val="00560313"/>
    <w:rsid w:val="00562F18"/>
    <w:rsid w:val="00565828"/>
    <w:rsid w:val="005734D6"/>
    <w:rsid w:val="00573EAA"/>
    <w:rsid w:val="005752D5"/>
    <w:rsid w:val="00575BDF"/>
    <w:rsid w:val="0059038F"/>
    <w:rsid w:val="005948C4"/>
    <w:rsid w:val="00596A2E"/>
    <w:rsid w:val="005A383A"/>
    <w:rsid w:val="005A6AF5"/>
    <w:rsid w:val="005B17F7"/>
    <w:rsid w:val="005B1E6A"/>
    <w:rsid w:val="005B2113"/>
    <w:rsid w:val="005B38D3"/>
    <w:rsid w:val="005B44CE"/>
    <w:rsid w:val="005C08EB"/>
    <w:rsid w:val="005D0351"/>
    <w:rsid w:val="005D2E3E"/>
    <w:rsid w:val="005D3985"/>
    <w:rsid w:val="005D7972"/>
    <w:rsid w:val="005E0149"/>
    <w:rsid w:val="005E2A36"/>
    <w:rsid w:val="005F2B0D"/>
    <w:rsid w:val="005F4511"/>
    <w:rsid w:val="00600449"/>
    <w:rsid w:val="00600BFA"/>
    <w:rsid w:val="00600CB0"/>
    <w:rsid w:val="00601F94"/>
    <w:rsid w:val="006107C4"/>
    <w:rsid w:val="006108DF"/>
    <w:rsid w:val="00611FB8"/>
    <w:rsid w:val="00613760"/>
    <w:rsid w:val="006208A1"/>
    <w:rsid w:val="00625169"/>
    <w:rsid w:val="00631B19"/>
    <w:rsid w:val="0063476D"/>
    <w:rsid w:val="00637ED5"/>
    <w:rsid w:val="00642C78"/>
    <w:rsid w:val="00650516"/>
    <w:rsid w:val="00650E81"/>
    <w:rsid w:val="00660ADC"/>
    <w:rsid w:val="00673166"/>
    <w:rsid w:val="0069085F"/>
    <w:rsid w:val="00695CCF"/>
    <w:rsid w:val="00696D60"/>
    <w:rsid w:val="006A0BD0"/>
    <w:rsid w:val="006B1906"/>
    <w:rsid w:val="006B7274"/>
    <w:rsid w:val="006C553B"/>
    <w:rsid w:val="006C7889"/>
    <w:rsid w:val="006D5840"/>
    <w:rsid w:val="006E0C28"/>
    <w:rsid w:val="006E3A41"/>
    <w:rsid w:val="006F0644"/>
    <w:rsid w:val="006F0702"/>
    <w:rsid w:val="006F0A8F"/>
    <w:rsid w:val="006F2B51"/>
    <w:rsid w:val="006F664D"/>
    <w:rsid w:val="00701FBE"/>
    <w:rsid w:val="007027D4"/>
    <w:rsid w:val="00703C22"/>
    <w:rsid w:val="00704F96"/>
    <w:rsid w:val="007278F2"/>
    <w:rsid w:val="00733956"/>
    <w:rsid w:val="00741B5B"/>
    <w:rsid w:val="00741D2A"/>
    <w:rsid w:val="00745A98"/>
    <w:rsid w:val="00746B5E"/>
    <w:rsid w:val="00750FBB"/>
    <w:rsid w:val="0075194A"/>
    <w:rsid w:val="00754F03"/>
    <w:rsid w:val="00763F09"/>
    <w:rsid w:val="00765C57"/>
    <w:rsid w:val="007716FD"/>
    <w:rsid w:val="00771EC5"/>
    <w:rsid w:val="0077310A"/>
    <w:rsid w:val="007747CD"/>
    <w:rsid w:val="00774BC1"/>
    <w:rsid w:val="00782E26"/>
    <w:rsid w:val="00783007"/>
    <w:rsid w:val="007840A0"/>
    <w:rsid w:val="0078626B"/>
    <w:rsid w:val="00790857"/>
    <w:rsid w:val="00792883"/>
    <w:rsid w:val="007A2762"/>
    <w:rsid w:val="007A48DE"/>
    <w:rsid w:val="007A6F80"/>
    <w:rsid w:val="007B195E"/>
    <w:rsid w:val="007B3399"/>
    <w:rsid w:val="007B75F2"/>
    <w:rsid w:val="007C03F1"/>
    <w:rsid w:val="007C3E87"/>
    <w:rsid w:val="007D2B01"/>
    <w:rsid w:val="007D3761"/>
    <w:rsid w:val="007D6CFA"/>
    <w:rsid w:val="007E13F1"/>
    <w:rsid w:val="007E1C71"/>
    <w:rsid w:val="007E6273"/>
    <w:rsid w:val="007F6865"/>
    <w:rsid w:val="008014D5"/>
    <w:rsid w:val="008047A9"/>
    <w:rsid w:val="00812B84"/>
    <w:rsid w:val="008149B0"/>
    <w:rsid w:val="00817A1C"/>
    <w:rsid w:val="00821830"/>
    <w:rsid w:val="00821FE4"/>
    <w:rsid w:val="008226F1"/>
    <w:rsid w:val="00822C5F"/>
    <w:rsid w:val="00824CD6"/>
    <w:rsid w:val="008303AA"/>
    <w:rsid w:val="008305D0"/>
    <w:rsid w:val="0083766A"/>
    <w:rsid w:val="00840788"/>
    <w:rsid w:val="0084351C"/>
    <w:rsid w:val="0085682A"/>
    <w:rsid w:val="00857B2E"/>
    <w:rsid w:val="00876B88"/>
    <w:rsid w:val="00877AE9"/>
    <w:rsid w:val="008829AB"/>
    <w:rsid w:val="00884137"/>
    <w:rsid w:val="008865A9"/>
    <w:rsid w:val="008942A3"/>
    <w:rsid w:val="00894BB2"/>
    <w:rsid w:val="008A1BA8"/>
    <w:rsid w:val="008A3456"/>
    <w:rsid w:val="008A5417"/>
    <w:rsid w:val="008A5ACB"/>
    <w:rsid w:val="008A70CC"/>
    <w:rsid w:val="008B69AE"/>
    <w:rsid w:val="008D3677"/>
    <w:rsid w:val="008D36B7"/>
    <w:rsid w:val="008E2507"/>
    <w:rsid w:val="008E27D8"/>
    <w:rsid w:val="008F49A4"/>
    <w:rsid w:val="009044B4"/>
    <w:rsid w:val="00904DC2"/>
    <w:rsid w:val="00911C88"/>
    <w:rsid w:val="00914A88"/>
    <w:rsid w:val="0091622C"/>
    <w:rsid w:val="009225C3"/>
    <w:rsid w:val="0092360F"/>
    <w:rsid w:val="00924807"/>
    <w:rsid w:val="0092511C"/>
    <w:rsid w:val="00932438"/>
    <w:rsid w:val="0093378E"/>
    <w:rsid w:val="00933A6E"/>
    <w:rsid w:val="00940FFA"/>
    <w:rsid w:val="00941737"/>
    <w:rsid w:val="00942C64"/>
    <w:rsid w:val="00944B17"/>
    <w:rsid w:val="0094551E"/>
    <w:rsid w:val="00946BFE"/>
    <w:rsid w:val="00947AEC"/>
    <w:rsid w:val="00951CC8"/>
    <w:rsid w:val="009639F2"/>
    <w:rsid w:val="00963E7C"/>
    <w:rsid w:val="009646A1"/>
    <w:rsid w:val="00965EC5"/>
    <w:rsid w:val="0096646D"/>
    <w:rsid w:val="0097004D"/>
    <w:rsid w:val="009716F2"/>
    <w:rsid w:val="00977BFB"/>
    <w:rsid w:val="00981C23"/>
    <w:rsid w:val="009A22D3"/>
    <w:rsid w:val="009B226D"/>
    <w:rsid w:val="009C6145"/>
    <w:rsid w:val="009D2900"/>
    <w:rsid w:val="009E04DD"/>
    <w:rsid w:val="009E0FBA"/>
    <w:rsid w:val="009F477B"/>
    <w:rsid w:val="009F771B"/>
    <w:rsid w:val="009F7757"/>
    <w:rsid w:val="009F7F42"/>
    <w:rsid w:val="00A1668C"/>
    <w:rsid w:val="00A26251"/>
    <w:rsid w:val="00A27702"/>
    <w:rsid w:val="00A33BB5"/>
    <w:rsid w:val="00A33EF4"/>
    <w:rsid w:val="00A3569C"/>
    <w:rsid w:val="00A4014B"/>
    <w:rsid w:val="00A435BF"/>
    <w:rsid w:val="00A507B9"/>
    <w:rsid w:val="00A56211"/>
    <w:rsid w:val="00A603F3"/>
    <w:rsid w:val="00A730B1"/>
    <w:rsid w:val="00A8252B"/>
    <w:rsid w:val="00A876EA"/>
    <w:rsid w:val="00A96DB6"/>
    <w:rsid w:val="00AA0500"/>
    <w:rsid w:val="00AA4465"/>
    <w:rsid w:val="00AA7A51"/>
    <w:rsid w:val="00AB5464"/>
    <w:rsid w:val="00AB6200"/>
    <w:rsid w:val="00AB6D57"/>
    <w:rsid w:val="00AC0459"/>
    <w:rsid w:val="00AC0B3B"/>
    <w:rsid w:val="00AC17C2"/>
    <w:rsid w:val="00AD25EF"/>
    <w:rsid w:val="00AE5EBC"/>
    <w:rsid w:val="00B00763"/>
    <w:rsid w:val="00B01F57"/>
    <w:rsid w:val="00B064BD"/>
    <w:rsid w:val="00B13D7B"/>
    <w:rsid w:val="00B15FCF"/>
    <w:rsid w:val="00B16F6D"/>
    <w:rsid w:val="00B207E5"/>
    <w:rsid w:val="00B233D2"/>
    <w:rsid w:val="00B23721"/>
    <w:rsid w:val="00B25CE4"/>
    <w:rsid w:val="00B30339"/>
    <w:rsid w:val="00B30FE5"/>
    <w:rsid w:val="00B3290F"/>
    <w:rsid w:val="00B32BCF"/>
    <w:rsid w:val="00B33735"/>
    <w:rsid w:val="00B35E74"/>
    <w:rsid w:val="00B53397"/>
    <w:rsid w:val="00B72466"/>
    <w:rsid w:val="00B7424C"/>
    <w:rsid w:val="00B832B5"/>
    <w:rsid w:val="00B853C1"/>
    <w:rsid w:val="00B8598F"/>
    <w:rsid w:val="00B90863"/>
    <w:rsid w:val="00B970DA"/>
    <w:rsid w:val="00BA0F67"/>
    <w:rsid w:val="00BA25E7"/>
    <w:rsid w:val="00BA5CDC"/>
    <w:rsid w:val="00BB7092"/>
    <w:rsid w:val="00BC79C2"/>
    <w:rsid w:val="00BD225A"/>
    <w:rsid w:val="00BD7024"/>
    <w:rsid w:val="00BE4920"/>
    <w:rsid w:val="00BE541A"/>
    <w:rsid w:val="00BE64A6"/>
    <w:rsid w:val="00BF2E32"/>
    <w:rsid w:val="00BF4B53"/>
    <w:rsid w:val="00BF720B"/>
    <w:rsid w:val="00BF7A80"/>
    <w:rsid w:val="00C00439"/>
    <w:rsid w:val="00C018E9"/>
    <w:rsid w:val="00C05889"/>
    <w:rsid w:val="00C135A2"/>
    <w:rsid w:val="00C13960"/>
    <w:rsid w:val="00C15700"/>
    <w:rsid w:val="00C217E0"/>
    <w:rsid w:val="00C3000A"/>
    <w:rsid w:val="00C326EF"/>
    <w:rsid w:val="00C3377C"/>
    <w:rsid w:val="00C4064B"/>
    <w:rsid w:val="00C51A27"/>
    <w:rsid w:val="00C51B93"/>
    <w:rsid w:val="00C523DE"/>
    <w:rsid w:val="00C60818"/>
    <w:rsid w:val="00C639DB"/>
    <w:rsid w:val="00C66BB9"/>
    <w:rsid w:val="00C67DCA"/>
    <w:rsid w:val="00C72046"/>
    <w:rsid w:val="00C808CC"/>
    <w:rsid w:val="00C83927"/>
    <w:rsid w:val="00C83CF9"/>
    <w:rsid w:val="00C841BB"/>
    <w:rsid w:val="00C853C7"/>
    <w:rsid w:val="00C907C6"/>
    <w:rsid w:val="00C90AC2"/>
    <w:rsid w:val="00C91D62"/>
    <w:rsid w:val="00C91EB0"/>
    <w:rsid w:val="00CA121F"/>
    <w:rsid w:val="00CA524B"/>
    <w:rsid w:val="00CA589C"/>
    <w:rsid w:val="00CB6685"/>
    <w:rsid w:val="00CC2D0C"/>
    <w:rsid w:val="00CC51BC"/>
    <w:rsid w:val="00CD1C87"/>
    <w:rsid w:val="00CF0065"/>
    <w:rsid w:val="00CF51C9"/>
    <w:rsid w:val="00D00663"/>
    <w:rsid w:val="00D02CFB"/>
    <w:rsid w:val="00D06F2F"/>
    <w:rsid w:val="00D31649"/>
    <w:rsid w:val="00D33E63"/>
    <w:rsid w:val="00D46009"/>
    <w:rsid w:val="00D47AA9"/>
    <w:rsid w:val="00D53A71"/>
    <w:rsid w:val="00D66AF0"/>
    <w:rsid w:val="00D73273"/>
    <w:rsid w:val="00D757D1"/>
    <w:rsid w:val="00D819E6"/>
    <w:rsid w:val="00D848D8"/>
    <w:rsid w:val="00D8585C"/>
    <w:rsid w:val="00D94A9A"/>
    <w:rsid w:val="00DA2652"/>
    <w:rsid w:val="00DC40DD"/>
    <w:rsid w:val="00DC4666"/>
    <w:rsid w:val="00DD2CC5"/>
    <w:rsid w:val="00DD5FCD"/>
    <w:rsid w:val="00DE3B0F"/>
    <w:rsid w:val="00DE5149"/>
    <w:rsid w:val="00DF27C2"/>
    <w:rsid w:val="00DF7690"/>
    <w:rsid w:val="00E00395"/>
    <w:rsid w:val="00E0104C"/>
    <w:rsid w:val="00E0496B"/>
    <w:rsid w:val="00E049B5"/>
    <w:rsid w:val="00E15B39"/>
    <w:rsid w:val="00E20E4C"/>
    <w:rsid w:val="00E25086"/>
    <w:rsid w:val="00E25AE9"/>
    <w:rsid w:val="00E2722F"/>
    <w:rsid w:val="00E275E3"/>
    <w:rsid w:val="00E31C9E"/>
    <w:rsid w:val="00E322A8"/>
    <w:rsid w:val="00E32A3F"/>
    <w:rsid w:val="00E42960"/>
    <w:rsid w:val="00E42BA9"/>
    <w:rsid w:val="00E4355B"/>
    <w:rsid w:val="00E43E50"/>
    <w:rsid w:val="00E443ED"/>
    <w:rsid w:val="00E47B05"/>
    <w:rsid w:val="00E547B1"/>
    <w:rsid w:val="00E6248E"/>
    <w:rsid w:val="00E638C3"/>
    <w:rsid w:val="00E65264"/>
    <w:rsid w:val="00E709AC"/>
    <w:rsid w:val="00E94B52"/>
    <w:rsid w:val="00E9619A"/>
    <w:rsid w:val="00EA463B"/>
    <w:rsid w:val="00EA54A3"/>
    <w:rsid w:val="00EB276C"/>
    <w:rsid w:val="00EB467E"/>
    <w:rsid w:val="00EB6F59"/>
    <w:rsid w:val="00EC5380"/>
    <w:rsid w:val="00EC5407"/>
    <w:rsid w:val="00EE4AAA"/>
    <w:rsid w:val="00EE6C5E"/>
    <w:rsid w:val="00EF2B33"/>
    <w:rsid w:val="00EF48BD"/>
    <w:rsid w:val="00EF56BB"/>
    <w:rsid w:val="00EF5DD6"/>
    <w:rsid w:val="00EF6EA9"/>
    <w:rsid w:val="00EF76E7"/>
    <w:rsid w:val="00EF7EA5"/>
    <w:rsid w:val="00F03288"/>
    <w:rsid w:val="00F05FC0"/>
    <w:rsid w:val="00F07B87"/>
    <w:rsid w:val="00F14593"/>
    <w:rsid w:val="00F23A47"/>
    <w:rsid w:val="00F337B2"/>
    <w:rsid w:val="00F33814"/>
    <w:rsid w:val="00F35C54"/>
    <w:rsid w:val="00F465AF"/>
    <w:rsid w:val="00F46C95"/>
    <w:rsid w:val="00F5046C"/>
    <w:rsid w:val="00F557CF"/>
    <w:rsid w:val="00F62DAB"/>
    <w:rsid w:val="00F644E3"/>
    <w:rsid w:val="00F754B4"/>
    <w:rsid w:val="00F75576"/>
    <w:rsid w:val="00F75882"/>
    <w:rsid w:val="00F76C7E"/>
    <w:rsid w:val="00F879BC"/>
    <w:rsid w:val="00F91DFF"/>
    <w:rsid w:val="00F951E0"/>
    <w:rsid w:val="00FB12C8"/>
    <w:rsid w:val="00FB2386"/>
    <w:rsid w:val="00FB3FE8"/>
    <w:rsid w:val="00FC5864"/>
    <w:rsid w:val="00FC6759"/>
    <w:rsid w:val="00FC7C3D"/>
    <w:rsid w:val="00FD0E81"/>
    <w:rsid w:val="00FD3724"/>
    <w:rsid w:val="00FD4B45"/>
    <w:rsid w:val="00FD6B71"/>
    <w:rsid w:val="00FE41EC"/>
    <w:rsid w:val="00FE5ED2"/>
    <w:rsid w:val="00FE65E7"/>
    <w:rsid w:val="00FF0459"/>
    <w:rsid w:val="00FF565E"/>
    <w:rsid w:val="00FF6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F339A9"/>
  <w15:docId w15:val="{0E4FE532-2DFF-4CBA-BE93-AA2D698AF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48585&amp;dst=100002&amp;date=18.04.2021" TargetMode="External"/><Relationship Id="rId13" Type="http://schemas.openxmlformats.org/officeDocument/2006/relationships/hyperlink" Target="https://login.consultant.ru/link/?req=doc&amp;base=IVPV&amp;n=20&amp;dst=100024&amp;date=18.04.2021" TargetMode="External"/><Relationship Id="rId18" Type="http://schemas.openxmlformats.org/officeDocument/2006/relationships/hyperlink" Target="https://login.consultant.ru/link/?req=doc&amp;base=IVPV&amp;n=19&amp;dst=100136&amp;date=18.04.2021" TargetMode="External"/><Relationship Id="rId26" Type="http://schemas.openxmlformats.org/officeDocument/2006/relationships/hyperlink" Target="https://login.consultant.ru/link/?req=doc&amp;base=LAW&amp;n=378849&amp;dst=100002&amp;date=18.04.2021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IVPV&amp;n=15&amp;dst=100158&amp;date=18.04.2021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IVSR&amp;n=29&amp;dst=100134&amp;date=18.04.2021" TargetMode="External"/><Relationship Id="rId17" Type="http://schemas.openxmlformats.org/officeDocument/2006/relationships/hyperlink" Target="https://login.consultant.ru/link/?req=doc&amp;base=LAW&amp;n=376550&amp;dst=100001&amp;date=18.04.2021" TargetMode="External"/><Relationship Id="rId25" Type="http://schemas.openxmlformats.org/officeDocument/2006/relationships/hyperlink" Target="https://login.consultant.ru/link/?req=doc&amp;base=IVRD&amp;n=18&amp;dst=100027&amp;date=18.04.2021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IVPV&amp;n=19&amp;dst=100127&amp;date=18.04.2021" TargetMode="External"/><Relationship Id="rId20" Type="http://schemas.openxmlformats.org/officeDocument/2006/relationships/hyperlink" Target="https://login.consultant.ru/link/?req=doc&amp;base=LAW&amp;n=339309&amp;dst=100001&amp;date=18.04.2021" TargetMode="External"/><Relationship Id="rId29" Type="http://schemas.openxmlformats.org/officeDocument/2006/relationships/hyperlink" Target="https://login.consultant.ru/link/?req=doc&amp;base=CJI&amp;n=116232&amp;dst=100023&amp;date=18.04.202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CJI&amp;n=129207&amp;dst=100001&amp;date=18.04.2021" TargetMode="External"/><Relationship Id="rId24" Type="http://schemas.openxmlformats.org/officeDocument/2006/relationships/hyperlink" Target="https://login.consultant.ru/link/?req=doc&amp;base=CJI&amp;n=134046&amp;dst=100001&amp;date=18.04.2021" TargetMode="External"/><Relationship Id="rId32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CJI&amp;n=118696&amp;dst=100009&amp;date=18.04.2021" TargetMode="External"/><Relationship Id="rId23" Type="http://schemas.openxmlformats.org/officeDocument/2006/relationships/hyperlink" Target="https://login.consultant.ru/link/?req=doc&amp;base=IVPV&amp;n=15&amp;dst=100128&amp;date=18.04.2021" TargetMode="External"/><Relationship Id="rId28" Type="http://schemas.openxmlformats.org/officeDocument/2006/relationships/hyperlink" Target="https://login.consultant.ru/link/?req=doc&amp;base=IVRD&amp;n=135&amp;dst=100028&amp;date=18.04.2021" TargetMode="External"/><Relationship Id="rId10" Type="http://schemas.openxmlformats.org/officeDocument/2006/relationships/hyperlink" Target="https://login.consultant.ru/link/?req=doc&amp;base=LAW&amp;n=377413&amp;dst=100002&amp;date=18.04.2021" TargetMode="External"/><Relationship Id="rId19" Type="http://schemas.openxmlformats.org/officeDocument/2006/relationships/hyperlink" Target="https://login.consultant.ru/link/?req=doc&amp;base=IVPV&amp;n=35&amp;dst=100054&amp;date=18.04.2021" TargetMode="Externa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48054&amp;dst=100002&amp;date=18.04.2021" TargetMode="External"/><Relationship Id="rId14" Type="http://schemas.openxmlformats.org/officeDocument/2006/relationships/hyperlink" Target="https://login.consultant.ru/link/?req=doc&amp;base=CJI&amp;n=120202&amp;dst=100012&amp;date=18.04.2021" TargetMode="External"/><Relationship Id="rId22" Type="http://schemas.openxmlformats.org/officeDocument/2006/relationships/hyperlink" Target="https://login.consultant.ru/link/?req=doc&amp;base=PBI&amp;n=236168&amp;dst=100144&amp;date=18.04.2021" TargetMode="External"/><Relationship Id="rId27" Type="http://schemas.openxmlformats.org/officeDocument/2006/relationships/hyperlink" Target="https://login.consultant.ru/link/?req=doc&amp;base=IVPV&amp;n=73&amp;dst=100069&amp;date=18.04.2021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B377FB-E947-4558-857F-5840A5B45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1256</Words>
  <Characters>7162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19</cp:revision>
  <dcterms:created xsi:type="dcterms:W3CDTF">2021-04-18T04:02:00Z</dcterms:created>
  <dcterms:modified xsi:type="dcterms:W3CDTF">2021-04-18T04:44:00Z</dcterms:modified>
</cp:coreProperties>
</file>